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E3AF6" w14:textId="0BBB45A1" w:rsidR="00AC1064" w:rsidRPr="006B4D39" w:rsidRDefault="00AC1064" w:rsidP="00AC1064">
      <w:pPr>
        <w:pStyle w:val="a3"/>
        <w:tabs>
          <w:tab w:val="clear" w:pos="4153"/>
          <w:tab w:val="clear" w:pos="8306"/>
          <w:tab w:val="right" w:pos="9781"/>
        </w:tabs>
        <w:rPr>
          <w:rFonts w:ascii="Arial" w:hAnsi="Arial" w:cs="Arial"/>
          <w:b/>
          <w:bCs/>
          <w:sz w:val="22"/>
        </w:rPr>
      </w:pPr>
      <w:r w:rsidRPr="00F319AE">
        <w:rPr>
          <w:rFonts w:ascii="Arial" w:eastAsiaTheme="minorEastAsia" w:hAnsi="Arial" w:cs="Arial"/>
          <w:b/>
          <w:sz w:val="24"/>
          <w:szCs w:val="24"/>
          <w:lang w:eastAsia="zh-CN"/>
        </w:rPr>
        <w:t>3GPP TSG-RAN WG4 Meeting #108</w:t>
      </w:r>
      <w:r w:rsidR="001D671A" w:rsidRPr="00F319AE">
        <w:rPr>
          <w:rFonts w:ascii="Arial" w:eastAsiaTheme="minorEastAsia" w:hAnsi="Arial" w:cs="Arial"/>
          <w:b/>
          <w:sz w:val="24"/>
          <w:szCs w:val="24"/>
          <w:lang w:eastAsia="zh-CN"/>
        </w:rPr>
        <w:t>-bis</w:t>
      </w:r>
      <w:r>
        <w:rPr>
          <w:rFonts w:ascii="Arial" w:hAnsi="Arial" w:cs="Arial"/>
          <w:b/>
          <w:bCs/>
          <w:sz w:val="22"/>
        </w:rPr>
        <w:tab/>
      </w:r>
      <w:r w:rsidR="008A2934" w:rsidRPr="00F319AE">
        <w:rPr>
          <w:rFonts w:ascii="Arial" w:eastAsiaTheme="minorEastAsia" w:hAnsi="Arial" w:cs="Arial"/>
          <w:b/>
          <w:sz w:val="24"/>
          <w:szCs w:val="24"/>
          <w:lang w:eastAsia="zh-CN"/>
        </w:rPr>
        <w:t>R4-2317342</w:t>
      </w:r>
    </w:p>
    <w:p w14:paraId="4868C3E3" w14:textId="3EAB2FB4" w:rsidR="00AC1064" w:rsidRPr="00D20654" w:rsidRDefault="00D20654" w:rsidP="00D20654">
      <w:pPr>
        <w:spacing w:after="120"/>
        <w:ind w:left="1985" w:hanging="1985"/>
        <w:rPr>
          <w:rFonts w:ascii="Arial" w:eastAsiaTheme="minorEastAsia" w:hAnsi="Arial" w:cs="Arial"/>
          <w:b/>
        </w:rPr>
      </w:pPr>
      <w:r w:rsidRPr="000E21E0">
        <w:rPr>
          <w:rFonts w:ascii="Arial" w:eastAsiaTheme="minorEastAsia" w:hAnsi="Arial" w:cs="Arial"/>
          <w:b/>
        </w:rPr>
        <w:t>Xiamen, China, October 09 – October 13, 2023</w:t>
      </w:r>
    </w:p>
    <w:p w14:paraId="762FB11B" w14:textId="77777777" w:rsidR="00AC1064" w:rsidRDefault="00AC1064" w:rsidP="00AC1064">
      <w:pPr>
        <w:rPr>
          <w:rFonts w:ascii="Arial" w:hAnsi="Arial" w:cs="Arial"/>
        </w:rPr>
      </w:pPr>
    </w:p>
    <w:p w14:paraId="1EAA4A41" w14:textId="6A1A8E6F" w:rsidR="00AC1064" w:rsidRPr="00385529" w:rsidRDefault="00AC1064" w:rsidP="00AC106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1D671A" w:rsidRPr="001D671A">
        <w:rPr>
          <w:rFonts w:ascii="Arial" w:hAnsi="Arial" w:cs="Arial"/>
          <w:bCs/>
        </w:rPr>
        <w:t>LS on signalling for RRM enhancements for Rel-1</w:t>
      </w:r>
      <w:r w:rsidR="001D671A">
        <w:rPr>
          <w:rFonts w:ascii="Arial" w:hAnsi="Arial" w:cs="Arial"/>
          <w:bCs/>
        </w:rPr>
        <w:t>8</w:t>
      </w:r>
      <w:r w:rsidR="001D671A" w:rsidRPr="001D671A">
        <w:rPr>
          <w:rFonts w:ascii="Arial" w:hAnsi="Arial" w:cs="Arial"/>
          <w:bCs/>
        </w:rPr>
        <w:t xml:space="preserve"> NR FR</w:t>
      </w:r>
      <w:r w:rsidR="001D671A">
        <w:rPr>
          <w:rFonts w:ascii="Arial" w:hAnsi="Arial" w:cs="Arial"/>
          <w:bCs/>
        </w:rPr>
        <w:t>2</w:t>
      </w:r>
      <w:r w:rsidR="001D671A" w:rsidRPr="001D671A">
        <w:rPr>
          <w:rFonts w:ascii="Arial" w:hAnsi="Arial" w:cs="Arial"/>
          <w:bCs/>
        </w:rPr>
        <w:t xml:space="preserve"> HST</w:t>
      </w:r>
    </w:p>
    <w:p w14:paraId="495EEA82" w14:textId="77777777" w:rsidR="00AC1064" w:rsidRPr="00385529" w:rsidRDefault="00AC1064" w:rsidP="00AC106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59576C7E" w14:textId="77777777" w:rsidR="00AC1064" w:rsidRPr="00385529" w:rsidRDefault="00AC1064" w:rsidP="00AC106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bookmarkStart w:id="0" w:name="_GoBack"/>
      <w:bookmarkEnd w:id="0"/>
    </w:p>
    <w:p w14:paraId="09EA13DD" w14:textId="77777777" w:rsidR="00AC1064" w:rsidRPr="00385529" w:rsidRDefault="00AC1064" w:rsidP="00AC1064">
      <w:pPr>
        <w:spacing w:after="60"/>
        <w:ind w:left="1985" w:hanging="1985"/>
        <w:rPr>
          <w:rFonts w:ascii="Arial" w:hAnsi="Arial" w:cs="Arial"/>
          <w:b/>
        </w:rPr>
      </w:pPr>
    </w:p>
    <w:p w14:paraId="7408C2F3" w14:textId="77777777" w:rsidR="00AC1064" w:rsidRPr="002065BD" w:rsidRDefault="00AC1064" w:rsidP="00AC106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0F2BD0ED" w14:textId="77777777" w:rsidR="00AC1064" w:rsidRPr="002065BD" w:rsidRDefault="00AC1064" w:rsidP="00AC1064">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2</w:t>
      </w:r>
    </w:p>
    <w:p w14:paraId="1EFAD643" w14:textId="6A49F147" w:rsidR="00AC1064" w:rsidRDefault="00AC1064" w:rsidP="00AC1064">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sidR="00F96B8F">
        <w:rPr>
          <w:rFonts w:ascii="Arial" w:hAnsi="Arial" w:cs="Arial"/>
          <w:bCs/>
        </w:rPr>
        <w:t xml:space="preserve"> -</w:t>
      </w:r>
    </w:p>
    <w:p w14:paraId="17FA8ABB" w14:textId="77777777" w:rsidR="00AC1064" w:rsidRPr="00385529" w:rsidRDefault="00AC1064" w:rsidP="00AC1064">
      <w:pPr>
        <w:spacing w:after="60"/>
        <w:ind w:left="1985" w:hanging="1985"/>
        <w:rPr>
          <w:rFonts w:ascii="Arial" w:hAnsi="Arial" w:cs="Arial"/>
          <w:bCs/>
        </w:rPr>
      </w:pPr>
    </w:p>
    <w:p w14:paraId="01A8D8DE" w14:textId="77777777" w:rsidR="00AC1064" w:rsidRPr="001F6596" w:rsidRDefault="00AC1064" w:rsidP="00AC1064">
      <w:pPr>
        <w:spacing w:after="60"/>
        <w:ind w:left="1985" w:hanging="1985"/>
        <w:rPr>
          <w:rFonts w:ascii="Arial" w:hAnsi="Arial" w:cs="Arial"/>
          <w:bCs/>
        </w:rPr>
      </w:pPr>
    </w:p>
    <w:p w14:paraId="45946137" w14:textId="77777777" w:rsidR="00AC1064" w:rsidRPr="001F6596" w:rsidRDefault="00AC1064" w:rsidP="00AC1064">
      <w:pPr>
        <w:spacing w:after="60"/>
        <w:ind w:left="1985" w:hanging="1985"/>
        <w:rPr>
          <w:rFonts w:ascii="Arial" w:hAnsi="Arial" w:cs="Arial"/>
          <w:b/>
        </w:rPr>
      </w:pPr>
      <w:r w:rsidRPr="001F6596">
        <w:rPr>
          <w:rFonts w:ascii="Arial" w:hAnsi="Arial" w:cs="Arial"/>
          <w:b/>
        </w:rPr>
        <w:t>Contact Person:</w:t>
      </w:r>
    </w:p>
    <w:p w14:paraId="68624708" w14:textId="7A85D115" w:rsidR="00AC1064" w:rsidRPr="001F6596" w:rsidRDefault="00AC1064" w:rsidP="00AC1064">
      <w:pPr>
        <w:spacing w:after="60"/>
        <w:ind w:left="2705" w:hanging="1985"/>
        <w:rPr>
          <w:rFonts w:ascii="Arial" w:hAnsi="Arial" w:cs="Arial"/>
          <w:b/>
        </w:rPr>
      </w:pPr>
      <w:r w:rsidRPr="001F6596">
        <w:rPr>
          <w:rFonts w:ascii="Arial" w:hAnsi="Arial" w:cs="Arial"/>
          <w:b/>
        </w:rPr>
        <w:t>Name:</w:t>
      </w:r>
      <w:r w:rsidRPr="001F6596">
        <w:rPr>
          <w:rFonts w:ascii="Arial" w:hAnsi="Arial" w:cs="Arial"/>
          <w:b/>
        </w:rPr>
        <w:tab/>
      </w:r>
      <w:r w:rsidR="0028269E">
        <w:rPr>
          <w:rFonts w:ascii="Arial" w:hAnsi="Arial" w:cs="Arial"/>
          <w:b/>
        </w:rPr>
        <w:t>Dan Liu</w:t>
      </w:r>
    </w:p>
    <w:p w14:paraId="1D4BF139" w14:textId="4B272F0F" w:rsidR="00AC1064" w:rsidRPr="001F6596" w:rsidRDefault="00AC1064" w:rsidP="00AC1064">
      <w:pPr>
        <w:spacing w:after="60"/>
        <w:ind w:left="2705" w:hanging="1985"/>
        <w:rPr>
          <w:rFonts w:ascii="Arial" w:hAnsi="Arial" w:cs="Arial"/>
          <w:b/>
        </w:rPr>
      </w:pPr>
      <w:r w:rsidRPr="001F6596">
        <w:rPr>
          <w:rFonts w:ascii="Arial" w:hAnsi="Arial" w:cs="Arial"/>
          <w:b/>
        </w:rPr>
        <w:t>E-mail Address:</w:t>
      </w:r>
      <w:r w:rsidRPr="001F6596">
        <w:rPr>
          <w:rFonts w:ascii="Arial" w:hAnsi="Arial" w:cs="Arial"/>
          <w:b/>
        </w:rPr>
        <w:tab/>
      </w:r>
      <w:r w:rsidR="0028269E">
        <w:rPr>
          <w:rFonts w:ascii="Arial" w:hAnsi="Arial" w:cs="Arial"/>
          <w:b/>
        </w:rPr>
        <w:t>dan1992.liu@samsung.com</w:t>
      </w:r>
    </w:p>
    <w:p w14:paraId="0571E017" w14:textId="77777777" w:rsidR="00AC1064" w:rsidRPr="0001060B" w:rsidRDefault="00AC1064" w:rsidP="00AC1064">
      <w:pPr>
        <w:spacing w:after="60"/>
        <w:ind w:left="1985" w:hanging="1985"/>
        <w:rPr>
          <w:rFonts w:ascii="Arial" w:hAnsi="Arial" w:cs="Arial"/>
          <w:b/>
        </w:rPr>
      </w:pPr>
    </w:p>
    <w:p w14:paraId="7CAE97A9" w14:textId="77777777" w:rsidR="00AC1064" w:rsidRDefault="00AC1064" w:rsidP="00AC106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af3"/>
            <w:rFonts w:cs="Arial"/>
            <w:b/>
          </w:rPr>
          <w:t>mailto:3GPPLiaison@etsi.org</w:t>
        </w:r>
      </w:hyperlink>
    </w:p>
    <w:p w14:paraId="50FD2F45" w14:textId="77777777" w:rsidR="00AC1064" w:rsidRDefault="00AC1064" w:rsidP="00AC1064">
      <w:pPr>
        <w:spacing w:after="60"/>
        <w:ind w:left="1985" w:hanging="1985"/>
        <w:rPr>
          <w:rFonts w:ascii="Arial" w:hAnsi="Arial" w:cs="Arial"/>
          <w:b/>
        </w:rPr>
      </w:pPr>
    </w:p>
    <w:p w14:paraId="1C0B5418" w14:textId="79278D9F" w:rsidR="00AC1064" w:rsidRDefault="00AC1064" w:rsidP="00AC1064">
      <w:pPr>
        <w:spacing w:after="60"/>
        <w:ind w:left="1985" w:hanging="1985"/>
        <w:rPr>
          <w:rFonts w:ascii="Arial" w:hAnsi="Arial" w:cs="Arial"/>
          <w:bCs/>
        </w:rPr>
      </w:pPr>
      <w:r>
        <w:rPr>
          <w:rFonts w:ascii="Arial" w:hAnsi="Arial" w:cs="Arial"/>
          <w:b/>
        </w:rPr>
        <w:t>Attachments:</w:t>
      </w:r>
      <w:r>
        <w:rPr>
          <w:rFonts w:ascii="Arial" w:hAnsi="Arial" w:cs="Arial"/>
          <w:bCs/>
        </w:rPr>
        <w:tab/>
      </w:r>
    </w:p>
    <w:p w14:paraId="79A5D104" w14:textId="77777777" w:rsidR="00AC1064" w:rsidRDefault="00AC1064" w:rsidP="00AC1064">
      <w:pPr>
        <w:pBdr>
          <w:bottom w:val="single" w:sz="4" w:space="1" w:color="auto"/>
        </w:pBdr>
        <w:rPr>
          <w:rFonts w:ascii="Arial" w:hAnsi="Arial" w:cs="Arial"/>
        </w:rPr>
      </w:pPr>
    </w:p>
    <w:p w14:paraId="69507E69" w14:textId="77777777" w:rsidR="00AC1064" w:rsidRDefault="00AC1064" w:rsidP="00AC1064">
      <w:pPr>
        <w:rPr>
          <w:rFonts w:ascii="Arial" w:hAnsi="Arial" w:cs="Arial"/>
        </w:rPr>
      </w:pPr>
    </w:p>
    <w:p w14:paraId="500E7B01" w14:textId="27A43630" w:rsidR="00AC1064" w:rsidRDefault="00AC1064" w:rsidP="00CF6BAF">
      <w:pPr>
        <w:pStyle w:val="a7"/>
        <w:numPr>
          <w:ilvl w:val="0"/>
          <w:numId w:val="14"/>
        </w:numPr>
        <w:spacing w:after="120"/>
        <w:ind w:firstLineChars="0"/>
        <w:rPr>
          <w:rFonts w:ascii="Arial" w:hAnsi="Arial" w:cs="Arial"/>
          <w:b/>
        </w:rPr>
      </w:pPr>
      <w:r w:rsidRPr="00CF6BAF">
        <w:rPr>
          <w:rFonts w:ascii="Arial" w:hAnsi="Arial" w:cs="Arial"/>
          <w:b/>
        </w:rPr>
        <w:t>Overall Description:</w:t>
      </w:r>
    </w:p>
    <w:p w14:paraId="6A42449E" w14:textId="08CA3FE2" w:rsidR="00536545" w:rsidRPr="00536545" w:rsidRDefault="00536545" w:rsidP="00536545">
      <w:pPr>
        <w:spacing w:after="120"/>
        <w:jc w:val="both"/>
        <w:rPr>
          <w:rFonts w:ascii="Arial" w:hAnsi="Arial" w:cs="Arial"/>
          <w:sz w:val="20"/>
          <w:szCs w:val="20"/>
        </w:rPr>
      </w:pPr>
      <w:r w:rsidRPr="00536545">
        <w:rPr>
          <w:rFonts w:ascii="Arial" w:hAnsi="Arial" w:cs="Arial" w:hint="eastAsia"/>
          <w:sz w:val="20"/>
          <w:szCs w:val="20"/>
        </w:rPr>
        <w:t>U</w:t>
      </w:r>
      <w:r w:rsidRPr="00536545">
        <w:rPr>
          <w:rFonts w:ascii="Arial" w:hAnsi="Arial" w:cs="Arial"/>
          <w:sz w:val="20"/>
          <w:szCs w:val="20"/>
        </w:rPr>
        <w:t>nder</w:t>
      </w:r>
      <w:r>
        <w:rPr>
          <w:rFonts w:ascii="Arial" w:hAnsi="Arial" w:cs="Arial"/>
          <w:sz w:val="20"/>
          <w:szCs w:val="20"/>
        </w:rPr>
        <w:t xml:space="preserve"> the release 18 work</w:t>
      </w:r>
      <w:r w:rsidRPr="00536545">
        <w:rPr>
          <w:rFonts w:ascii="Arial" w:hAnsi="Arial" w:cs="Arial"/>
          <w:sz w:val="20"/>
          <w:szCs w:val="20"/>
        </w:rPr>
        <w:t xml:space="preserve"> </w:t>
      </w:r>
      <w:r w:rsidR="005F4A27">
        <w:rPr>
          <w:rFonts w:ascii="Arial" w:hAnsi="Arial" w:cs="Arial"/>
          <w:sz w:val="20"/>
          <w:szCs w:val="20"/>
        </w:rPr>
        <w:t xml:space="preserve">item </w:t>
      </w:r>
      <w:r w:rsidRPr="00536545">
        <w:rPr>
          <w:rFonts w:ascii="Arial" w:hAnsi="Arial" w:cs="Arial"/>
          <w:sz w:val="20"/>
          <w:szCs w:val="20"/>
        </w:rPr>
        <w:t>on</w:t>
      </w:r>
      <w:r w:rsidR="001B5AA1" w:rsidRPr="001B5AA1">
        <w:t xml:space="preserve"> </w:t>
      </w:r>
      <w:r w:rsidR="001B5AA1" w:rsidRPr="001B5AA1">
        <w:rPr>
          <w:rFonts w:ascii="Arial" w:hAnsi="Arial" w:cs="Arial"/>
          <w:sz w:val="20"/>
          <w:szCs w:val="20"/>
        </w:rPr>
        <w:t>enhanced NR support for high speed train scenario in frequency range 2</w:t>
      </w:r>
      <w:r w:rsidRPr="00536545">
        <w:rPr>
          <w:rFonts w:ascii="Arial" w:hAnsi="Arial" w:cs="Arial"/>
          <w:sz w:val="20"/>
          <w:szCs w:val="20"/>
        </w:rPr>
        <w:t xml:space="preserve"> (</w:t>
      </w:r>
      <w:r w:rsidR="001B5AA1" w:rsidRPr="001B5AA1">
        <w:rPr>
          <w:rFonts w:ascii="Arial" w:hAnsi="Arial" w:cs="Arial"/>
          <w:sz w:val="20"/>
          <w:szCs w:val="20"/>
        </w:rPr>
        <w:t>NR_HST_FR2_enh</w:t>
      </w:r>
      <w:r w:rsidRPr="00536545">
        <w:rPr>
          <w:rFonts w:ascii="Arial" w:hAnsi="Arial" w:cs="Arial"/>
          <w:sz w:val="20"/>
          <w:szCs w:val="20"/>
        </w:rPr>
        <w:t xml:space="preserve">), RAN4 has agreed to specify the enhanced </w:t>
      </w:r>
      <w:r w:rsidRPr="00536545">
        <w:rPr>
          <w:rFonts w:ascii="Arial" w:hAnsi="Arial" w:cs="Arial" w:hint="eastAsia"/>
          <w:sz w:val="20"/>
          <w:szCs w:val="20"/>
        </w:rPr>
        <w:t>RRM</w:t>
      </w:r>
      <w:r w:rsidRPr="00536545">
        <w:rPr>
          <w:rFonts w:ascii="Arial" w:hAnsi="Arial" w:cs="Arial"/>
          <w:sz w:val="20"/>
          <w:szCs w:val="20"/>
        </w:rPr>
        <w:t xml:space="preserve"> requirements for</w:t>
      </w:r>
      <w:r w:rsidR="00187ED9" w:rsidRPr="00187ED9">
        <w:t xml:space="preserve"> </w:t>
      </w:r>
      <w:r w:rsidR="00187ED9" w:rsidRPr="00187ED9">
        <w:rPr>
          <w:rFonts w:ascii="Arial" w:hAnsi="Arial" w:cs="Arial"/>
          <w:sz w:val="20"/>
          <w:szCs w:val="20"/>
        </w:rPr>
        <w:t>intra-band carrier aggregation (CA) scenario</w:t>
      </w:r>
      <w:r w:rsidRPr="00536545">
        <w:rPr>
          <w:rFonts w:ascii="Arial" w:hAnsi="Arial" w:cs="Arial"/>
          <w:sz w:val="20"/>
          <w:szCs w:val="20"/>
        </w:rPr>
        <w:t xml:space="preserve">. </w:t>
      </w:r>
      <w:r w:rsidR="0024212E">
        <w:rPr>
          <w:rFonts w:ascii="Arial" w:hAnsi="Arial" w:cs="Arial"/>
          <w:sz w:val="20"/>
          <w:szCs w:val="20"/>
        </w:rPr>
        <w:t>T</w:t>
      </w:r>
      <w:r w:rsidRPr="00536545">
        <w:rPr>
          <w:rFonts w:ascii="Arial" w:hAnsi="Arial" w:cs="Arial"/>
          <w:sz w:val="20"/>
          <w:szCs w:val="20"/>
        </w:rPr>
        <w:t>he target velocity is</w:t>
      </w:r>
      <w:r w:rsidRPr="00536545">
        <w:rPr>
          <w:rFonts w:ascii="Arial" w:hAnsi="Arial" w:cs="Arial" w:hint="eastAsia"/>
          <w:sz w:val="20"/>
          <w:szCs w:val="20"/>
        </w:rPr>
        <w:t xml:space="preserve"> up to </w:t>
      </w:r>
      <w:r w:rsidR="0024212E">
        <w:rPr>
          <w:rFonts w:ascii="Arial" w:hAnsi="Arial" w:cs="Arial"/>
          <w:sz w:val="20"/>
          <w:szCs w:val="20"/>
        </w:rPr>
        <w:t>350</w:t>
      </w:r>
      <w:r w:rsidRPr="00536545">
        <w:rPr>
          <w:rFonts w:ascii="Arial" w:hAnsi="Arial" w:cs="Arial" w:hint="eastAsia"/>
          <w:sz w:val="20"/>
          <w:szCs w:val="20"/>
        </w:rPr>
        <w:t xml:space="preserve"> km/h</w:t>
      </w:r>
      <w:r w:rsidRPr="00536545">
        <w:rPr>
          <w:rFonts w:ascii="Arial" w:hAnsi="Arial" w:cs="Arial"/>
          <w:sz w:val="20"/>
          <w:szCs w:val="20"/>
        </w:rPr>
        <w:t>.</w:t>
      </w:r>
      <w:r w:rsidR="003330D8">
        <w:rPr>
          <w:rFonts w:ascii="Arial" w:hAnsi="Arial" w:cs="Arial"/>
          <w:sz w:val="20"/>
          <w:szCs w:val="20"/>
        </w:rPr>
        <w:t xml:space="preserve"> </w:t>
      </w:r>
      <w:r w:rsidR="00A85257">
        <w:rPr>
          <w:rFonts w:ascii="Arial" w:hAnsi="Arial" w:cs="Arial"/>
          <w:sz w:val="20"/>
          <w:szCs w:val="20"/>
        </w:rPr>
        <w:t>Furthermore,</w:t>
      </w:r>
      <w:r w:rsidR="003330D8">
        <w:rPr>
          <w:rFonts w:ascii="Arial" w:hAnsi="Arial" w:cs="Arial"/>
          <w:sz w:val="20"/>
          <w:szCs w:val="20"/>
        </w:rPr>
        <w:t xml:space="preserve"> RAN4</w:t>
      </w:r>
      <w:r w:rsidR="0080385F">
        <w:rPr>
          <w:rFonts w:ascii="Arial" w:hAnsi="Arial" w:cs="Arial"/>
          <w:sz w:val="20"/>
          <w:szCs w:val="20"/>
        </w:rPr>
        <w:t xml:space="preserve"> has not in</w:t>
      </w:r>
      <w:r w:rsidR="003330D8">
        <w:rPr>
          <w:rFonts w:ascii="Arial" w:hAnsi="Arial" w:cs="Arial"/>
          <w:sz w:val="20"/>
          <w:szCs w:val="20"/>
        </w:rPr>
        <w:t>troduce</w:t>
      </w:r>
      <w:r w:rsidR="001F7C67">
        <w:rPr>
          <w:rFonts w:ascii="Arial" w:hAnsi="Arial" w:cs="Arial"/>
          <w:sz w:val="20"/>
          <w:szCs w:val="20"/>
        </w:rPr>
        <w:t>d</w:t>
      </w:r>
      <w:r w:rsidR="003330D8">
        <w:rPr>
          <w:rFonts w:ascii="Arial" w:hAnsi="Arial" w:cs="Arial"/>
          <w:sz w:val="20"/>
          <w:szCs w:val="20"/>
        </w:rPr>
        <w:t xml:space="preserve"> any </w:t>
      </w:r>
      <w:r w:rsidR="009A7783">
        <w:rPr>
          <w:rFonts w:ascii="Arial" w:hAnsi="Arial" w:cs="Arial"/>
          <w:sz w:val="20"/>
          <w:szCs w:val="20"/>
        </w:rPr>
        <w:t>inter-RAT measurement req</w:t>
      </w:r>
      <w:r w:rsidR="00D53FD8">
        <w:rPr>
          <w:rFonts w:ascii="Arial" w:hAnsi="Arial" w:cs="Arial"/>
          <w:sz w:val="20"/>
          <w:szCs w:val="20"/>
        </w:rPr>
        <w:t>uirements fo</w:t>
      </w:r>
      <w:r w:rsidR="00580E4B">
        <w:rPr>
          <w:rFonts w:ascii="Arial" w:hAnsi="Arial" w:cs="Arial" w:hint="eastAsia"/>
          <w:sz w:val="20"/>
          <w:szCs w:val="20"/>
        </w:rPr>
        <w:t>r</w:t>
      </w:r>
      <w:r w:rsidR="00BA724F">
        <w:rPr>
          <w:rFonts w:ascii="Arial" w:hAnsi="Arial" w:cs="Arial"/>
          <w:sz w:val="20"/>
          <w:szCs w:val="20"/>
        </w:rPr>
        <w:t xml:space="preserve"> </w:t>
      </w:r>
      <w:r w:rsidR="008A6414">
        <w:rPr>
          <w:rFonts w:ascii="Arial" w:hAnsi="Arial" w:cs="Arial"/>
          <w:sz w:val="20"/>
          <w:szCs w:val="20"/>
        </w:rPr>
        <w:t>NR</w:t>
      </w:r>
      <w:r w:rsidR="009A7783">
        <w:rPr>
          <w:rFonts w:ascii="Arial" w:hAnsi="Arial" w:cs="Arial"/>
          <w:sz w:val="20"/>
          <w:szCs w:val="20"/>
        </w:rPr>
        <w:t xml:space="preserve"> HST</w:t>
      </w:r>
      <w:r w:rsidR="008A6414">
        <w:rPr>
          <w:rFonts w:ascii="Arial" w:hAnsi="Arial" w:cs="Arial"/>
          <w:sz w:val="20"/>
          <w:szCs w:val="20"/>
        </w:rPr>
        <w:t xml:space="preserve"> FR2</w:t>
      </w:r>
      <w:r w:rsidR="009A7783">
        <w:rPr>
          <w:rFonts w:ascii="Arial" w:hAnsi="Arial" w:cs="Arial"/>
          <w:sz w:val="20"/>
          <w:szCs w:val="20"/>
        </w:rPr>
        <w:t>.</w:t>
      </w:r>
    </w:p>
    <w:p w14:paraId="34EF184C" w14:textId="77777777" w:rsidR="00274037" w:rsidRDefault="00274037" w:rsidP="00CF6BAF">
      <w:pPr>
        <w:spacing w:after="120"/>
        <w:rPr>
          <w:rFonts w:ascii="Arial" w:hAnsi="Arial" w:cs="Arial"/>
          <w:b/>
        </w:rPr>
      </w:pPr>
    </w:p>
    <w:p w14:paraId="2397997D" w14:textId="328DE7EA" w:rsidR="0053070D" w:rsidRPr="001969D3" w:rsidRDefault="0053070D" w:rsidP="0053070D">
      <w:pPr>
        <w:spacing w:after="120"/>
        <w:jc w:val="both"/>
        <w:rPr>
          <w:rFonts w:ascii="Arial" w:hAnsi="Arial" w:cs="Arial"/>
          <w:sz w:val="20"/>
          <w:szCs w:val="20"/>
        </w:rPr>
      </w:pPr>
      <w:r w:rsidRPr="001969D3">
        <w:rPr>
          <w:rFonts w:ascii="Arial" w:hAnsi="Arial" w:cs="Arial"/>
          <w:sz w:val="20"/>
          <w:szCs w:val="20"/>
        </w:rPr>
        <w:t xml:space="preserve">RAN4 had </w:t>
      </w:r>
      <w:r w:rsidRPr="001969D3">
        <w:rPr>
          <w:rFonts w:ascii="Arial" w:hAnsi="Arial" w:cs="Arial" w:hint="eastAsia"/>
          <w:sz w:val="20"/>
          <w:szCs w:val="20"/>
        </w:rPr>
        <w:t>agreed</w:t>
      </w:r>
      <w:r w:rsidR="003441B5">
        <w:rPr>
          <w:rFonts w:ascii="Arial" w:hAnsi="Arial" w:cs="Arial"/>
          <w:sz w:val="20"/>
          <w:szCs w:val="20"/>
        </w:rPr>
        <w:t xml:space="preserve"> to reuse </w:t>
      </w:r>
      <w:r w:rsidR="00634B82">
        <w:rPr>
          <w:rFonts w:ascii="Arial" w:hAnsi="Arial" w:cs="Arial"/>
          <w:sz w:val="20"/>
          <w:szCs w:val="20"/>
        </w:rPr>
        <w:t>existing</w:t>
      </w:r>
      <w:r w:rsidRPr="001969D3">
        <w:rPr>
          <w:rFonts w:ascii="Arial" w:hAnsi="Arial" w:cs="Arial"/>
          <w:sz w:val="20"/>
          <w:szCs w:val="20"/>
        </w:rPr>
        <w:t xml:space="preserve"> </w:t>
      </w:r>
      <w:r w:rsidR="003441B5">
        <w:rPr>
          <w:rFonts w:ascii="Arial" w:hAnsi="Arial" w:cs="Arial"/>
          <w:sz w:val="20"/>
          <w:szCs w:val="20"/>
        </w:rPr>
        <w:t>Rel-17 network signaling to indicate new Rel-18 UE behavior as well</w:t>
      </w:r>
      <w:r w:rsidR="004819F0">
        <w:rPr>
          <w:rFonts w:ascii="Arial" w:hAnsi="Arial" w:cs="Arial"/>
          <w:sz w:val="20"/>
          <w:szCs w:val="20"/>
        </w:rPr>
        <w:t>.</w:t>
      </w:r>
    </w:p>
    <w:p w14:paraId="26ABD42B" w14:textId="51031E43" w:rsidR="00652949" w:rsidRPr="00652949" w:rsidRDefault="00536545" w:rsidP="00652949">
      <w:pPr>
        <w:pStyle w:val="a7"/>
        <w:numPr>
          <w:ilvl w:val="0"/>
          <w:numId w:val="15"/>
        </w:numPr>
        <w:spacing w:after="120"/>
        <w:ind w:firstLineChars="0"/>
        <w:rPr>
          <w:rFonts w:ascii="Arial" w:hAnsi="Arial" w:cs="Arial"/>
        </w:rPr>
      </w:pPr>
      <w:r w:rsidRPr="001829E4">
        <w:rPr>
          <w:rFonts w:ascii="Arial" w:hAnsi="Arial" w:cs="Arial"/>
        </w:rPr>
        <w:t xml:space="preserve">For </w:t>
      </w:r>
      <w:r w:rsidR="00652949">
        <w:rPr>
          <w:rFonts w:ascii="Arial" w:hAnsi="Arial" w:cs="Arial"/>
        </w:rPr>
        <w:t xml:space="preserve">Rel-18 </w:t>
      </w:r>
      <w:r w:rsidRPr="001829E4">
        <w:rPr>
          <w:rFonts w:ascii="Arial" w:hAnsi="Arial" w:cs="Arial"/>
        </w:rPr>
        <w:t>inter-frequency measurement enhancement</w:t>
      </w:r>
      <w:r w:rsidR="00652949">
        <w:rPr>
          <w:rFonts w:ascii="Arial" w:hAnsi="Arial" w:cs="Arial"/>
        </w:rPr>
        <w:t xml:space="preserve"> for FR2 HST</w:t>
      </w:r>
    </w:p>
    <w:p w14:paraId="28F74619" w14:textId="77777777" w:rsidR="00652949" w:rsidRPr="00652949" w:rsidRDefault="00652949" w:rsidP="00652949">
      <w:pPr>
        <w:pStyle w:val="a7"/>
        <w:numPr>
          <w:ilvl w:val="0"/>
          <w:numId w:val="16"/>
        </w:numPr>
        <w:spacing w:after="120"/>
        <w:ind w:firstLineChars="0"/>
        <w:rPr>
          <w:rFonts w:ascii="Arial" w:hAnsi="Arial" w:cs="Arial"/>
        </w:rPr>
      </w:pPr>
      <w:r w:rsidRPr="00652949">
        <w:rPr>
          <w:rFonts w:ascii="Arial" w:hAnsi="Arial" w:cs="Arial"/>
        </w:rPr>
        <w:t xml:space="preserve">RAN4 made the agreement as below:  </w:t>
      </w:r>
    </w:p>
    <w:tbl>
      <w:tblPr>
        <w:tblStyle w:val="af5"/>
        <w:tblW w:w="0" w:type="auto"/>
        <w:tblInd w:w="1500" w:type="dxa"/>
        <w:tblLook w:val="04A0" w:firstRow="1" w:lastRow="0" w:firstColumn="1" w:lastColumn="0" w:noHBand="0" w:noVBand="1"/>
      </w:tblPr>
      <w:tblGrid>
        <w:gridCol w:w="8117"/>
      </w:tblGrid>
      <w:tr w:rsidR="00652949" w:rsidRPr="00D007F3" w14:paraId="4314CF8F" w14:textId="77777777" w:rsidTr="00BA2D46">
        <w:tc>
          <w:tcPr>
            <w:tcW w:w="8131" w:type="dxa"/>
            <w:shd w:val="clear" w:color="auto" w:fill="auto"/>
          </w:tcPr>
          <w:p w14:paraId="79042AB1" w14:textId="77777777" w:rsidR="00BA2D46" w:rsidRPr="00AD0979" w:rsidRDefault="00652949" w:rsidP="00BA2D46">
            <w:pPr>
              <w:pStyle w:val="a7"/>
              <w:numPr>
                <w:ilvl w:val="1"/>
                <w:numId w:val="17"/>
              </w:numPr>
              <w:overflowPunct/>
              <w:autoSpaceDE/>
              <w:autoSpaceDN/>
              <w:adjustRightInd/>
              <w:spacing w:after="120" w:line="259" w:lineRule="auto"/>
              <w:ind w:left="420" w:firstLineChars="0"/>
              <w:textAlignment w:val="auto"/>
              <w:rPr>
                <w:rFonts w:ascii="Arial" w:hAnsi="Arial" w:cs="Arial"/>
              </w:rPr>
            </w:pPr>
            <w:r w:rsidRPr="00AD0979">
              <w:rPr>
                <w:rFonts w:ascii="Arial" w:hAnsi="Arial" w:cs="Arial"/>
              </w:rPr>
              <w:t>Reuse Rel-17 IE highSpeedMeasFlagFR2-r17 in SIB to inform UE whether to apply the enhanced RRM requirements for inter-frequency measurement for FR2 HST in idle/inactive mode.</w:t>
            </w:r>
          </w:p>
          <w:p w14:paraId="54545A30" w14:textId="361513A2" w:rsidR="00652949" w:rsidRPr="00BA2D46" w:rsidRDefault="00652949" w:rsidP="00BA2D46">
            <w:pPr>
              <w:pStyle w:val="a7"/>
              <w:numPr>
                <w:ilvl w:val="1"/>
                <w:numId w:val="17"/>
              </w:numPr>
              <w:overflowPunct/>
              <w:autoSpaceDE/>
              <w:autoSpaceDN/>
              <w:adjustRightInd/>
              <w:spacing w:after="120" w:line="259" w:lineRule="auto"/>
              <w:ind w:left="420" w:firstLineChars="0"/>
              <w:textAlignment w:val="auto"/>
              <w:rPr>
                <w:color w:val="000000" w:themeColor="text1"/>
              </w:rPr>
            </w:pPr>
            <w:r w:rsidRPr="00AD0979">
              <w:rPr>
                <w:rFonts w:ascii="Arial" w:hAnsi="Arial" w:cs="Arial"/>
              </w:rPr>
              <w:t>Reuse Rel-17 signa</w:t>
            </w:r>
            <w:r w:rsidR="003830E6" w:rsidRPr="003830E6">
              <w:rPr>
                <w:rFonts w:ascii="Arial" w:hAnsi="Arial" w:cs="Arial"/>
              </w:rPr>
              <w:t>l</w:t>
            </w:r>
            <w:r w:rsidRPr="00AD0979">
              <w:rPr>
                <w:rFonts w:ascii="Arial" w:hAnsi="Arial" w:cs="Arial"/>
              </w:rPr>
              <w:t>ling highSpeedMeasFlagFR2 to inform UE whether to apply the enhanced RRM requirements for inter-frequency measurement for FR2 HST in Connected mode.</w:t>
            </w:r>
          </w:p>
        </w:tc>
      </w:tr>
    </w:tbl>
    <w:p w14:paraId="0B2A7F25" w14:textId="77777777" w:rsidR="00AD0979" w:rsidRPr="00AD0979" w:rsidRDefault="00AD0979" w:rsidP="00AD0979">
      <w:pPr>
        <w:spacing w:after="120"/>
        <w:rPr>
          <w:rFonts w:ascii="Arial" w:hAnsi="Arial" w:cs="Arial"/>
        </w:rPr>
      </w:pPr>
    </w:p>
    <w:p w14:paraId="3B829B64" w14:textId="13ED217D" w:rsidR="001829E4" w:rsidRPr="00D717A8" w:rsidRDefault="001829E4" w:rsidP="00CE26EC">
      <w:pPr>
        <w:pStyle w:val="a7"/>
        <w:numPr>
          <w:ilvl w:val="0"/>
          <w:numId w:val="15"/>
        </w:numPr>
        <w:spacing w:after="120"/>
        <w:ind w:firstLineChars="0"/>
        <w:rPr>
          <w:rFonts w:ascii="Arial" w:hAnsi="Arial" w:cs="Arial"/>
        </w:rPr>
      </w:pPr>
      <w:r w:rsidRPr="00D717A8">
        <w:rPr>
          <w:rFonts w:ascii="Arial" w:hAnsi="Arial" w:cs="Arial"/>
        </w:rPr>
        <w:t>For CA enhancement</w:t>
      </w:r>
    </w:p>
    <w:p w14:paraId="73B2E0B6" w14:textId="1D0FE92C" w:rsidR="00264F43" w:rsidRDefault="00AD0979" w:rsidP="00CF7E64">
      <w:pPr>
        <w:pStyle w:val="a7"/>
        <w:numPr>
          <w:ilvl w:val="1"/>
          <w:numId w:val="22"/>
        </w:numPr>
        <w:spacing w:after="120"/>
        <w:ind w:firstLineChars="0"/>
        <w:rPr>
          <w:rFonts w:ascii="Arial" w:hAnsi="Arial" w:cs="Arial"/>
        </w:rPr>
      </w:pPr>
      <w:r w:rsidRPr="00AD0979">
        <w:rPr>
          <w:rFonts w:ascii="Arial" w:hAnsi="Arial" w:cs="Arial"/>
        </w:rPr>
        <w:t>For Rel-18 intra-frequency measurement on SCC for FR2 HST</w:t>
      </w:r>
    </w:p>
    <w:p w14:paraId="4C960832" w14:textId="77777777" w:rsidR="00AD0979" w:rsidRPr="00CF7E64" w:rsidRDefault="00AD0979" w:rsidP="00CF7E64">
      <w:pPr>
        <w:pStyle w:val="a7"/>
        <w:numPr>
          <w:ilvl w:val="0"/>
          <w:numId w:val="23"/>
        </w:numPr>
        <w:spacing w:after="120"/>
        <w:ind w:firstLineChars="0"/>
        <w:jc w:val="both"/>
        <w:rPr>
          <w:rFonts w:ascii="Arial" w:eastAsiaTheme="minorEastAsia" w:hAnsi="Arial" w:cs="Arial"/>
          <w:lang w:eastAsia="zh-CN"/>
        </w:rPr>
      </w:pPr>
      <w:r w:rsidRPr="00CF7E64">
        <w:rPr>
          <w:rFonts w:ascii="Arial" w:eastAsiaTheme="minorEastAsia" w:hAnsi="Arial" w:cs="Arial"/>
          <w:lang w:eastAsia="zh-CN"/>
        </w:rPr>
        <w:t xml:space="preserve">RAN4 made the agreement as below:  </w:t>
      </w:r>
    </w:p>
    <w:tbl>
      <w:tblPr>
        <w:tblStyle w:val="af5"/>
        <w:tblW w:w="0" w:type="auto"/>
        <w:tblInd w:w="1500" w:type="dxa"/>
        <w:tblLook w:val="04A0" w:firstRow="1" w:lastRow="0" w:firstColumn="1" w:lastColumn="0" w:noHBand="0" w:noVBand="1"/>
      </w:tblPr>
      <w:tblGrid>
        <w:gridCol w:w="8117"/>
      </w:tblGrid>
      <w:tr w:rsidR="00A37BFD" w14:paraId="351B4BA7" w14:textId="77777777" w:rsidTr="00A37BFD">
        <w:tc>
          <w:tcPr>
            <w:tcW w:w="9617" w:type="dxa"/>
          </w:tcPr>
          <w:p w14:paraId="6CB9F5E5" w14:textId="60D96E73" w:rsidR="00A37BFD" w:rsidRPr="00C65D25" w:rsidRDefault="00B662D9" w:rsidP="00B662D9">
            <w:pPr>
              <w:pStyle w:val="a7"/>
              <w:numPr>
                <w:ilvl w:val="1"/>
                <w:numId w:val="17"/>
              </w:numPr>
              <w:ind w:left="420" w:firstLineChars="0"/>
            </w:pPr>
            <w:r w:rsidRPr="00B662D9">
              <w:rPr>
                <w:rFonts w:ascii="Arial" w:hAnsi="Arial" w:cs="Arial"/>
              </w:rPr>
              <w:t xml:space="preserve">Reuse Rel-17 </w:t>
            </w:r>
            <w:r w:rsidR="003830E6" w:rsidRPr="00AD0979">
              <w:rPr>
                <w:rFonts w:ascii="Arial" w:hAnsi="Arial" w:cs="Arial"/>
              </w:rPr>
              <w:t>signa</w:t>
            </w:r>
            <w:r w:rsidR="003830E6" w:rsidRPr="003830E6">
              <w:rPr>
                <w:rFonts w:ascii="Arial" w:hAnsi="Arial" w:cs="Arial"/>
              </w:rPr>
              <w:t>l</w:t>
            </w:r>
            <w:r w:rsidR="003830E6" w:rsidRPr="00AD0979">
              <w:rPr>
                <w:rFonts w:ascii="Arial" w:hAnsi="Arial" w:cs="Arial"/>
              </w:rPr>
              <w:t>ling</w:t>
            </w:r>
            <w:r w:rsidRPr="00B662D9">
              <w:rPr>
                <w:rFonts w:ascii="Arial" w:hAnsi="Arial" w:cs="Arial"/>
              </w:rPr>
              <w:t xml:space="preserve"> highSpeedMeasFlagFR2 to inform UE whether to apply the enhanced RRM requirements for intra-frequency measurement on SCC for FR2 HST in Connected mode.</w:t>
            </w:r>
          </w:p>
        </w:tc>
      </w:tr>
    </w:tbl>
    <w:p w14:paraId="6435A4D7" w14:textId="77777777" w:rsidR="003C36C2" w:rsidRDefault="003C36C2" w:rsidP="00E2585B">
      <w:pPr>
        <w:spacing w:after="120"/>
        <w:jc w:val="both"/>
        <w:rPr>
          <w:rFonts w:ascii="Arial" w:eastAsia="MS Mincho" w:hAnsi="Arial" w:cs="Arial"/>
          <w:sz w:val="20"/>
          <w:szCs w:val="20"/>
          <w:lang w:val="en-GB" w:eastAsia="en-US"/>
        </w:rPr>
      </w:pPr>
    </w:p>
    <w:p w14:paraId="776BC8E4" w14:textId="2F534935" w:rsidR="003C36C2" w:rsidRPr="003C36C2" w:rsidRDefault="00E2585B" w:rsidP="00E56732">
      <w:pPr>
        <w:spacing w:after="120"/>
        <w:jc w:val="both"/>
        <w:rPr>
          <w:rFonts w:ascii="Arial" w:hAnsi="Arial" w:cs="Arial"/>
          <w:sz w:val="20"/>
          <w:szCs w:val="20"/>
        </w:rPr>
      </w:pPr>
      <w:r w:rsidRPr="00E56732">
        <w:rPr>
          <w:rFonts w:ascii="Arial" w:hAnsi="Arial" w:cs="Arial"/>
          <w:sz w:val="20"/>
          <w:szCs w:val="20"/>
        </w:rPr>
        <w:lastRenderedPageBreak/>
        <w:t xml:space="preserve">RAN4 </w:t>
      </w:r>
      <w:r w:rsidRPr="00DF15C9">
        <w:rPr>
          <w:rFonts w:ascii="Arial" w:hAnsi="Arial" w:cs="Arial"/>
          <w:sz w:val="20"/>
          <w:szCs w:val="20"/>
        </w:rPr>
        <w:t>respectfully</w:t>
      </w:r>
      <w:r w:rsidRPr="00E56732">
        <w:rPr>
          <w:rFonts w:ascii="Arial" w:hAnsi="Arial" w:cs="Arial"/>
          <w:sz w:val="20"/>
          <w:szCs w:val="20"/>
        </w:rPr>
        <w:t xml:space="preserve"> asks RAN2 to </w:t>
      </w:r>
      <w:r w:rsidR="003C36C2" w:rsidRPr="003C36C2">
        <w:rPr>
          <w:rFonts w:ascii="Arial" w:hAnsi="Arial" w:cs="Arial"/>
          <w:sz w:val="20"/>
          <w:szCs w:val="20"/>
        </w:rPr>
        <w:t xml:space="preserve">check if there is any change required in RAN2 specifications based on the above-mentioned RAN4 agreements for the NR HST </w:t>
      </w:r>
      <w:r w:rsidR="00544C3D">
        <w:rPr>
          <w:rFonts w:ascii="Arial" w:hAnsi="Arial" w:cs="Arial"/>
          <w:sz w:val="20"/>
          <w:szCs w:val="20"/>
        </w:rPr>
        <w:t xml:space="preserve">FR2 </w:t>
      </w:r>
      <w:r w:rsidR="003C36C2" w:rsidRPr="003C36C2">
        <w:rPr>
          <w:rFonts w:ascii="Arial" w:hAnsi="Arial" w:cs="Arial"/>
          <w:sz w:val="20"/>
          <w:szCs w:val="20"/>
        </w:rPr>
        <w:t>enhancement features introduced in Rel-18.</w:t>
      </w:r>
    </w:p>
    <w:p w14:paraId="1C006884" w14:textId="4F10028C" w:rsidR="009861EB" w:rsidRPr="003C36C2" w:rsidRDefault="009861EB" w:rsidP="009861EB">
      <w:pPr>
        <w:spacing w:after="120"/>
        <w:rPr>
          <w:rFonts w:ascii="Arial" w:hAnsi="Arial" w:cs="Arial"/>
        </w:rPr>
      </w:pPr>
    </w:p>
    <w:p w14:paraId="63076247" w14:textId="77777777" w:rsidR="00AC1064" w:rsidRPr="00437663" w:rsidRDefault="00AC1064" w:rsidP="00AC1064">
      <w:pPr>
        <w:spacing w:after="120"/>
        <w:rPr>
          <w:rFonts w:ascii="Arial" w:hAnsi="Arial" w:cs="Arial"/>
          <w:b/>
          <w:sz w:val="20"/>
          <w:szCs w:val="20"/>
        </w:rPr>
      </w:pPr>
      <w:r w:rsidRPr="00437663">
        <w:rPr>
          <w:rFonts w:ascii="Arial" w:hAnsi="Arial" w:cs="Arial"/>
          <w:b/>
          <w:sz w:val="20"/>
          <w:szCs w:val="20"/>
        </w:rPr>
        <w:t>2. Actions:</w:t>
      </w:r>
    </w:p>
    <w:p w14:paraId="2D521E14" w14:textId="77777777" w:rsidR="00AC1064" w:rsidRPr="00437663" w:rsidRDefault="00AC1064" w:rsidP="00AC1064">
      <w:pPr>
        <w:spacing w:after="120"/>
        <w:ind w:left="1985" w:hanging="1985"/>
        <w:rPr>
          <w:rFonts w:ascii="Arial" w:hAnsi="Arial" w:cs="Arial"/>
          <w:b/>
          <w:sz w:val="20"/>
          <w:szCs w:val="20"/>
        </w:rPr>
      </w:pPr>
      <w:r w:rsidRPr="00437663">
        <w:rPr>
          <w:rFonts w:ascii="Arial" w:hAnsi="Arial" w:cs="Arial"/>
          <w:b/>
          <w:sz w:val="20"/>
          <w:szCs w:val="20"/>
        </w:rPr>
        <w:t>To RAN2 group:</w:t>
      </w:r>
    </w:p>
    <w:p w14:paraId="54444D2A" w14:textId="52B60D39" w:rsidR="003C36C2" w:rsidRPr="003C36C2" w:rsidRDefault="003C36C2" w:rsidP="003C36C2">
      <w:pPr>
        <w:spacing w:after="120"/>
        <w:rPr>
          <w:rFonts w:ascii="Arial" w:hAnsi="Arial" w:cs="Arial"/>
          <w:sz w:val="20"/>
          <w:szCs w:val="20"/>
        </w:rPr>
      </w:pPr>
      <w:r w:rsidRPr="00E56732">
        <w:rPr>
          <w:rFonts w:ascii="Arial" w:hAnsi="Arial" w:cs="Arial"/>
          <w:b/>
          <w:sz w:val="20"/>
          <w:szCs w:val="20"/>
        </w:rPr>
        <w:t xml:space="preserve">ACTION1: </w:t>
      </w:r>
      <w:r w:rsidRPr="003C36C2">
        <w:rPr>
          <w:rFonts w:ascii="Arial" w:hAnsi="Arial" w:cs="Arial"/>
          <w:sz w:val="20"/>
          <w:szCs w:val="20"/>
        </w:rPr>
        <w:t>RAN4 respectfully asks RAN2 to check if there is any change required in RAN2 specifications based on the above-mentioned RAN4 agreements for the NR FR2 HST enhancement features introduced in Rel-18.</w:t>
      </w:r>
    </w:p>
    <w:p w14:paraId="09673335" w14:textId="77777777" w:rsidR="00AC1064" w:rsidRPr="003C36C2" w:rsidRDefault="00AC1064" w:rsidP="00AC1064">
      <w:pPr>
        <w:spacing w:after="120"/>
        <w:ind w:left="993" w:hanging="993"/>
        <w:rPr>
          <w:rFonts w:ascii="Arial" w:hAnsi="Arial" w:cs="Arial"/>
          <w:sz w:val="20"/>
          <w:szCs w:val="20"/>
        </w:rPr>
      </w:pPr>
    </w:p>
    <w:p w14:paraId="202D47F0" w14:textId="77777777" w:rsidR="00AC1064" w:rsidRPr="00437663" w:rsidRDefault="00AC1064" w:rsidP="00AC1064">
      <w:pPr>
        <w:spacing w:after="120"/>
        <w:rPr>
          <w:rFonts w:ascii="Arial" w:hAnsi="Arial" w:cs="Arial"/>
          <w:b/>
          <w:sz w:val="20"/>
          <w:szCs w:val="20"/>
        </w:rPr>
      </w:pPr>
      <w:r w:rsidRPr="00437663">
        <w:rPr>
          <w:rFonts w:ascii="Arial" w:hAnsi="Arial" w:cs="Arial"/>
          <w:b/>
          <w:sz w:val="20"/>
          <w:szCs w:val="20"/>
        </w:rPr>
        <w:t>3. Date of Next TSG-RAN WG4 Meeting:</w:t>
      </w:r>
    </w:p>
    <w:p w14:paraId="062B5DA1" w14:textId="2C6B46CF" w:rsidR="00EC0BD2" w:rsidRDefault="00E70320" w:rsidP="00E70320">
      <w:pPr>
        <w:tabs>
          <w:tab w:val="left" w:pos="3119"/>
        </w:tabs>
        <w:spacing w:after="120"/>
        <w:ind w:left="2268" w:hanging="2268"/>
        <w:rPr>
          <w:rFonts w:ascii="Arial" w:hAnsi="Arial" w:cs="Arial"/>
          <w:bCs/>
          <w:sz w:val="20"/>
          <w:szCs w:val="20"/>
        </w:rPr>
      </w:pPr>
      <w:r>
        <w:rPr>
          <w:rFonts w:ascii="Arial" w:hAnsi="Arial" w:cs="Arial"/>
          <w:bCs/>
          <w:sz w:val="20"/>
          <w:szCs w:val="20"/>
        </w:rPr>
        <w:t>TSG-RAN4 Meeting #109</w:t>
      </w:r>
      <w:r w:rsidR="00AC1064" w:rsidRPr="00437663">
        <w:rPr>
          <w:rFonts w:ascii="Arial" w:hAnsi="Arial" w:cs="Arial"/>
          <w:bCs/>
          <w:sz w:val="20"/>
          <w:szCs w:val="20"/>
        </w:rPr>
        <w:tab/>
      </w:r>
      <w:r>
        <w:rPr>
          <w:rFonts w:ascii="Arial" w:hAnsi="Arial" w:cs="Arial"/>
          <w:bCs/>
          <w:sz w:val="20"/>
          <w:szCs w:val="20"/>
        </w:rPr>
        <w:t xml:space="preserve">Nov. 13 – Nov. 17, 2023 </w:t>
      </w:r>
      <w:r w:rsidR="00567EA8" w:rsidRPr="00437663">
        <w:rPr>
          <w:rFonts w:ascii="Arial" w:hAnsi="Arial" w:cs="Arial"/>
          <w:bCs/>
          <w:sz w:val="20"/>
          <w:szCs w:val="20"/>
        </w:rPr>
        <w:tab/>
      </w:r>
      <w:r w:rsidR="00567EA8" w:rsidRPr="00437663">
        <w:rPr>
          <w:rFonts w:ascii="Arial" w:hAnsi="Arial" w:cs="Arial"/>
          <w:bCs/>
          <w:sz w:val="20"/>
          <w:szCs w:val="20"/>
        </w:rPr>
        <w:tab/>
        <w:t>Chicago, US</w:t>
      </w:r>
    </w:p>
    <w:p w14:paraId="0E9EC690" w14:textId="71E24DAF" w:rsidR="00E70320" w:rsidRDefault="00E70320" w:rsidP="00E70320">
      <w:pPr>
        <w:tabs>
          <w:tab w:val="left" w:pos="3119"/>
        </w:tabs>
        <w:spacing w:after="120"/>
        <w:ind w:left="2268" w:hanging="2268"/>
        <w:rPr>
          <w:rFonts w:ascii="Arial" w:hAnsi="Arial" w:cs="Arial"/>
          <w:bCs/>
          <w:sz w:val="20"/>
          <w:szCs w:val="20"/>
        </w:rPr>
      </w:pPr>
      <w:r>
        <w:rPr>
          <w:rFonts w:ascii="Arial" w:hAnsi="Arial" w:cs="Arial"/>
          <w:bCs/>
          <w:sz w:val="20"/>
          <w:szCs w:val="20"/>
        </w:rPr>
        <w:t>TSG-RAN4 Meeting #110</w:t>
      </w:r>
      <w:r w:rsidRPr="00437663">
        <w:rPr>
          <w:rFonts w:ascii="Arial" w:hAnsi="Arial" w:cs="Arial"/>
          <w:bCs/>
          <w:sz w:val="20"/>
          <w:szCs w:val="20"/>
        </w:rPr>
        <w:tab/>
      </w:r>
      <w:r>
        <w:rPr>
          <w:rFonts w:ascii="Arial" w:hAnsi="Arial" w:cs="Arial"/>
          <w:bCs/>
          <w:sz w:val="20"/>
          <w:szCs w:val="20"/>
        </w:rPr>
        <w:t xml:space="preserve">Feb. 26 – Mar. 01, 2024 </w:t>
      </w:r>
      <w:r>
        <w:rPr>
          <w:rFonts w:ascii="Arial" w:hAnsi="Arial" w:cs="Arial"/>
          <w:bCs/>
          <w:sz w:val="20"/>
          <w:szCs w:val="20"/>
        </w:rPr>
        <w:tab/>
      </w:r>
      <w:r>
        <w:rPr>
          <w:rFonts w:ascii="Arial" w:hAnsi="Arial" w:cs="Arial"/>
          <w:bCs/>
          <w:sz w:val="20"/>
          <w:szCs w:val="20"/>
        </w:rPr>
        <w:tab/>
        <w:t>Athens, GR</w:t>
      </w:r>
    </w:p>
    <w:p w14:paraId="2A8837E9" w14:textId="77777777" w:rsidR="00E70320" w:rsidRPr="00E70320" w:rsidRDefault="00E70320" w:rsidP="00E70320">
      <w:pPr>
        <w:tabs>
          <w:tab w:val="left" w:pos="3119"/>
        </w:tabs>
        <w:spacing w:after="120"/>
        <w:ind w:left="2268" w:hanging="2268"/>
        <w:rPr>
          <w:rFonts w:ascii="Arial" w:hAnsi="Arial" w:cs="Arial"/>
          <w:bCs/>
          <w:sz w:val="20"/>
          <w:szCs w:val="20"/>
        </w:rPr>
      </w:pPr>
    </w:p>
    <w:sectPr w:rsidR="00E70320" w:rsidRPr="00E703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900A0" w14:textId="77777777" w:rsidR="00744105" w:rsidRDefault="00744105" w:rsidP="00F66314">
      <w:r>
        <w:separator/>
      </w:r>
    </w:p>
  </w:endnote>
  <w:endnote w:type="continuationSeparator" w:id="0">
    <w:p w14:paraId="1059E1F7" w14:textId="77777777" w:rsidR="00744105" w:rsidRDefault="00744105" w:rsidP="00F6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0F6E2" w14:textId="77777777" w:rsidR="00744105" w:rsidRDefault="00744105" w:rsidP="00F66314">
      <w:r>
        <w:separator/>
      </w:r>
    </w:p>
  </w:footnote>
  <w:footnote w:type="continuationSeparator" w:id="0">
    <w:p w14:paraId="6A6D997A" w14:textId="77777777" w:rsidR="00744105" w:rsidRDefault="00744105" w:rsidP="00F663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85628"/>
    <w:multiLevelType w:val="hybridMultilevel"/>
    <w:tmpl w:val="21E22B2C"/>
    <w:lvl w:ilvl="0" w:tplc="5F141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DE4EA5"/>
    <w:multiLevelType w:val="hybridMultilevel"/>
    <w:tmpl w:val="BBDC600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A96873"/>
    <w:multiLevelType w:val="hybridMultilevel"/>
    <w:tmpl w:val="7C3A2208"/>
    <w:lvl w:ilvl="0" w:tplc="DC2E83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47388F"/>
    <w:multiLevelType w:val="hybridMultilevel"/>
    <w:tmpl w:val="00A87D32"/>
    <w:lvl w:ilvl="0" w:tplc="08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1C1A77"/>
    <w:multiLevelType w:val="hybridMultilevel"/>
    <w:tmpl w:val="F25C496C"/>
    <w:lvl w:ilvl="0" w:tplc="08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A311E"/>
    <w:multiLevelType w:val="hybridMultilevel"/>
    <w:tmpl w:val="19A4F70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0040AE0"/>
    <w:multiLevelType w:val="hybridMultilevel"/>
    <w:tmpl w:val="D326F2EA"/>
    <w:lvl w:ilvl="0" w:tplc="2E1C4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136222"/>
    <w:multiLevelType w:val="hybridMultilevel"/>
    <w:tmpl w:val="F990BC9A"/>
    <w:lvl w:ilvl="0" w:tplc="FFFFFFFF">
      <w:start w:val="1"/>
      <w:numFmt w:val="bullet"/>
      <w:lvlText w:val="o"/>
      <w:lvlJc w:val="left"/>
      <w:pPr>
        <w:ind w:left="1260" w:hanging="420"/>
      </w:pPr>
      <w:rPr>
        <w:rFonts w:ascii="Courier New" w:hAnsi="Courier New" w:cs="Courier New" w:hint="default"/>
        <w:color w:val="000000" w:themeColor="text1"/>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8318E1"/>
    <w:multiLevelType w:val="hybridMultilevel"/>
    <w:tmpl w:val="6E7CFAD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7B3A5F"/>
    <w:multiLevelType w:val="hybridMultilevel"/>
    <w:tmpl w:val="F95607C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174323"/>
    <w:multiLevelType w:val="hybridMultilevel"/>
    <w:tmpl w:val="1798A82A"/>
    <w:lvl w:ilvl="0" w:tplc="CF324E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340568"/>
    <w:multiLevelType w:val="hybridMultilevel"/>
    <w:tmpl w:val="9BCED874"/>
    <w:lvl w:ilvl="0" w:tplc="3F38A1B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080035"/>
    <w:multiLevelType w:val="hybridMultilevel"/>
    <w:tmpl w:val="DBAE4AD2"/>
    <w:lvl w:ilvl="0" w:tplc="05501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9E2EAC"/>
    <w:multiLevelType w:val="hybridMultilevel"/>
    <w:tmpl w:val="8F56514E"/>
    <w:lvl w:ilvl="0" w:tplc="CD5E248E">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D1071A"/>
    <w:multiLevelType w:val="hybridMultilevel"/>
    <w:tmpl w:val="D7E063BC"/>
    <w:lvl w:ilvl="0" w:tplc="B91E3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2"/>
  </w:num>
  <w:num w:numId="3">
    <w:abstractNumId w:val="16"/>
  </w:num>
  <w:num w:numId="4">
    <w:abstractNumId w:val="10"/>
  </w:num>
  <w:num w:numId="5">
    <w:abstractNumId w:val="18"/>
  </w:num>
  <w:num w:numId="6">
    <w:abstractNumId w:val="6"/>
  </w:num>
  <w:num w:numId="7">
    <w:abstractNumId w:val="19"/>
  </w:num>
  <w:num w:numId="8">
    <w:abstractNumId w:val="22"/>
  </w:num>
  <w:num w:numId="9">
    <w:abstractNumId w:val="3"/>
  </w:num>
  <w:num w:numId="10">
    <w:abstractNumId w:val="8"/>
  </w:num>
  <w:num w:numId="11">
    <w:abstractNumId w:val="1"/>
  </w:num>
  <w:num w:numId="12">
    <w:abstractNumId w:val="21"/>
  </w:num>
  <w:num w:numId="13">
    <w:abstractNumId w:val="15"/>
  </w:num>
  <w:num w:numId="14">
    <w:abstractNumId w:val="20"/>
  </w:num>
  <w:num w:numId="15">
    <w:abstractNumId w:val="11"/>
  </w:num>
  <w:num w:numId="16">
    <w:abstractNumId w:val="7"/>
  </w:num>
  <w:num w:numId="17">
    <w:abstractNumId w:val="14"/>
  </w:num>
  <w:num w:numId="18">
    <w:abstractNumId w:val="0"/>
  </w:num>
  <w:num w:numId="19">
    <w:abstractNumId w:val="5"/>
  </w:num>
  <w:num w:numId="20">
    <w:abstractNumId w:val="2"/>
  </w:num>
  <w:num w:numId="21">
    <w:abstractNumId w:val="13"/>
  </w:num>
  <w:num w:numId="22">
    <w:abstractNumId w:val="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5B"/>
    <w:rsid w:val="0000045D"/>
    <w:rsid w:val="00004AED"/>
    <w:rsid w:val="00006331"/>
    <w:rsid w:val="00013376"/>
    <w:rsid w:val="0002634D"/>
    <w:rsid w:val="000302F2"/>
    <w:rsid w:val="0004296B"/>
    <w:rsid w:val="0004369B"/>
    <w:rsid w:val="0004408B"/>
    <w:rsid w:val="0005188F"/>
    <w:rsid w:val="00053E6C"/>
    <w:rsid w:val="000719FA"/>
    <w:rsid w:val="000772B4"/>
    <w:rsid w:val="00094DDF"/>
    <w:rsid w:val="000972CC"/>
    <w:rsid w:val="000B59C0"/>
    <w:rsid w:val="000C6600"/>
    <w:rsid w:val="000D0D4F"/>
    <w:rsid w:val="000E58F9"/>
    <w:rsid w:val="000F112A"/>
    <w:rsid w:val="000F25DF"/>
    <w:rsid w:val="000F584F"/>
    <w:rsid w:val="000F77A3"/>
    <w:rsid w:val="001074BC"/>
    <w:rsid w:val="001311C2"/>
    <w:rsid w:val="00131BF4"/>
    <w:rsid w:val="00136579"/>
    <w:rsid w:val="00137D59"/>
    <w:rsid w:val="00141011"/>
    <w:rsid w:val="001413D5"/>
    <w:rsid w:val="00151C4B"/>
    <w:rsid w:val="00167DD5"/>
    <w:rsid w:val="00167F93"/>
    <w:rsid w:val="00174BC3"/>
    <w:rsid w:val="001829E4"/>
    <w:rsid w:val="00187ED9"/>
    <w:rsid w:val="001969D3"/>
    <w:rsid w:val="001974B2"/>
    <w:rsid w:val="001B354D"/>
    <w:rsid w:val="001B5AA1"/>
    <w:rsid w:val="001D0781"/>
    <w:rsid w:val="001D2DAA"/>
    <w:rsid w:val="001D62C3"/>
    <w:rsid w:val="001D671A"/>
    <w:rsid w:val="001E0CCB"/>
    <w:rsid w:val="001E2577"/>
    <w:rsid w:val="001F0654"/>
    <w:rsid w:val="001F7C67"/>
    <w:rsid w:val="002002FF"/>
    <w:rsid w:val="002023BF"/>
    <w:rsid w:val="00203544"/>
    <w:rsid w:val="002077A6"/>
    <w:rsid w:val="00223FBF"/>
    <w:rsid w:val="00231670"/>
    <w:rsid w:val="002324AE"/>
    <w:rsid w:val="0024212E"/>
    <w:rsid w:val="002519F7"/>
    <w:rsid w:val="00252B54"/>
    <w:rsid w:val="00255EA9"/>
    <w:rsid w:val="00261148"/>
    <w:rsid w:val="00264F43"/>
    <w:rsid w:val="002672C5"/>
    <w:rsid w:val="00272329"/>
    <w:rsid w:val="00274037"/>
    <w:rsid w:val="0028269E"/>
    <w:rsid w:val="00282CAD"/>
    <w:rsid w:val="002879D9"/>
    <w:rsid w:val="0029635E"/>
    <w:rsid w:val="00297A66"/>
    <w:rsid w:val="002A1C5B"/>
    <w:rsid w:val="002A3DC3"/>
    <w:rsid w:val="002A7CC4"/>
    <w:rsid w:val="002B7C45"/>
    <w:rsid w:val="002C2FAC"/>
    <w:rsid w:val="002D5863"/>
    <w:rsid w:val="002D7571"/>
    <w:rsid w:val="002F6D6F"/>
    <w:rsid w:val="00317AB4"/>
    <w:rsid w:val="003330D8"/>
    <w:rsid w:val="003441B5"/>
    <w:rsid w:val="003506E4"/>
    <w:rsid w:val="00351A1B"/>
    <w:rsid w:val="00356156"/>
    <w:rsid w:val="00362043"/>
    <w:rsid w:val="003704B5"/>
    <w:rsid w:val="00374674"/>
    <w:rsid w:val="00374E80"/>
    <w:rsid w:val="00376978"/>
    <w:rsid w:val="0038200D"/>
    <w:rsid w:val="003830E6"/>
    <w:rsid w:val="003842DA"/>
    <w:rsid w:val="003941DD"/>
    <w:rsid w:val="0039515F"/>
    <w:rsid w:val="003B46AD"/>
    <w:rsid w:val="003C36C2"/>
    <w:rsid w:val="003D01D7"/>
    <w:rsid w:val="003E07DC"/>
    <w:rsid w:val="003E23B6"/>
    <w:rsid w:val="003F2981"/>
    <w:rsid w:val="003F6517"/>
    <w:rsid w:val="00406D0B"/>
    <w:rsid w:val="004122EF"/>
    <w:rsid w:val="00417DE3"/>
    <w:rsid w:val="00420F8E"/>
    <w:rsid w:val="00436D6C"/>
    <w:rsid w:val="00437663"/>
    <w:rsid w:val="004376CB"/>
    <w:rsid w:val="004411AA"/>
    <w:rsid w:val="0045094F"/>
    <w:rsid w:val="0045225B"/>
    <w:rsid w:val="004725C8"/>
    <w:rsid w:val="00481074"/>
    <w:rsid w:val="004819F0"/>
    <w:rsid w:val="00483637"/>
    <w:rsid w:val="00484899"/>
    <w:rsid w:val="004A28F9"/>
    <w:rsid w:val="004B12A9"/>
    <w:rsid w:val="004B2ADC"/>
    <w:rsid w:val="004B2EAC"/>
    <w:rsid w:val="004B31D9"/>
    <w:rsid w:val="004B6430"/>
    <w:rsid w:val="004D3976"/>
    <w:rsid w:val="004E1E02"/>
    <w:rsid w:val="004E2E98"/>
    <w:rsid w:val="004F0826"/>
    <w:rsid w:val="004F42C2"/>
    <w:rsid w:val="004F437E"/>
    <w:rsid w:val="004F5F5B"/>
    <w:rsid w:val="00502192"/>
    <w:rsid w:val="00522DB9"/>
    <w:rsid w:val="00526E5A"/>
    <w:rsid w:val="0053070D"/>
    <w:rsid w:val="00536545"/>
    <w:rsid w:val="00543DB3"/>
    <w:rsid w:val="00544C3D"/>
    <w:rsid w:val="00564631"/>
    <w:rsid w:val="00565019"/>
    <w:rsid w:val="00567EA8"/>
    <w:rsid w:val="005744EB"/>
    <w:rsid w:val="00574685"/>
    <w:rsid w:val="00580DD0"/>
    <w:rsid w:val="00580E4B"/>
    <w:rsid w:val="0059559D"/>
    <w:rsid w:val="00595BD4"/>
    <w:rsid w:val="005A25C6"/>
    <w:rsid w:val="005B5C6F"/>
    <w:rsid w:val="005C0175"/>
    <w:rsid w:val="005C7AC9"/>
    <w:rsid w:val="005E0BD7"/>
    <w:rsid w:val="005F0D42"/>
    <w:rsid w:val="005F4A27"/>
    <w:rsid w:val="006027C2"/>
    <w:rsid w:val="006109D4"/>
    <w:rsid w:val="00610B8D"/>
    <w:rsid w:val="00610C36"/>
    <w:rsid w:val="00610EE7"/>
    <w:rsid w:val="0061530B"/>
    <w:rsid w:val="00627401"/>
    <w:rsid w:val="006323D7"/>
    <w:rsid w:val="00634B82"/>
    <w:rsid w:val="00652949"/>
    <w:rsid w:val="00657FC8"/>
    <w:rsid w:val="006611A8"/>
    <w:rsid w:val="00667470"/>
    <w:rsid w:val="0068046E"/>
    <w:rsid w:val="00684069"/>
    <w:rsid w:val="00692337"/>
    <w:rsid w:val="00692AB0"/>
    <w:rsid w:val="006945DF"/>
    <w:rsid w:val="006A0FCA"/>
    <w:rsid w:val="006A6749"/>
    <w:rsid w:val="006A68D6"/>
    <w:rsid w:val="006C65F1"/>
    <w:rsid w:val="006F2C89"/>
    <w:rsid w:val="006F43BE"/>
    <w:rsid w:val="006F7CED"/>
    <w:rsid w:val="00711D11"/>
    <w:rsid w:val="00714FAC"/>
    <w:rsid w:val="007156FF"/>
    <w:rsid w:val="00717CBD"/>
    <w:rsid w:val="00727EE4"/>
    <w:rsid w:val="00735CB2"/>
    <w:rsid w:val="00744105"/>
    <w:rsid w:val="0076328F"/>
    <w:rsid w:val="00763915"/>
    <w:rsid w:val="00763F0B"/>
    <w:rsid w:val="00764B54"/>
    <w:rsid w:val="007656ED"/>
    <w:rsid w:val="00766431"/>
    <w:rsid w:val="007774A3"/>
    <w:rsid w:val="00787B5E"/>
    <w:rsid w:val="00793CA1"/>
    <w:rsid w:val="00794392"/>
    <w:rsid w:val="00795E93"/>
    <w:rsid w:val="007A529C"/>
    <w:rsid w:val="007A63FD"/>
    <w:rsid w:val="007B01BD"/>
    <w:rsid w:val="007B37E9"/>
    <w:rsid w:val="007C685D"/>
    <w:rsid w:val="007E0181"/>
    <w:rsid w:val="007E591E"/>
    <w:rsid w:val="007F72EB"/>
    <w:rsid w:val="007F78C1"/>
    <w:rsid w:val="0080385F"/>
    <w:rsid w:val="008059C4"/>
    <w:rsid w:val="00811F2B"/>
    <w:rsid w:val="00814E14"/>
    <w:rsid w:val="00831FE1"/>
    <w:rsid w:val="00832C96"/>
    <w:rsid w:val="00837694"/>
    <w:rsid w:val="00853A28"/>
    <w:rsid w:val="008545A2"/>
    <w:rsid w:val="008557E4"/>
    <w:rsid w:val="00857314"/>
    <w:rsid w:val="0086523F"/>
    <w:rsid w:val="008718A2"/>
    <w:rsid w:val="00871930"/>
    <w:rsid w:val="0088002E"/>
    <w:rsid w:val="008807C0"/>
    <w:rsid w:val="00890C11"/>
    <w:rsid w:val="008A2934"/>
    <w:rsid w:val="008A2DE1"/>
    <w:rsid w:val="008A3AE1"/>
    <w:rsid w:val="008A6414"/>
    <w:rsid w:val="008B6939"/>
    <w:rsid w:val="008B7692"/>
    <w:rsid w:val="008C2BA6"/>
    <w:rsid w:val="008C3A51"/>
    <w:rsid w:val="008C56EC"/>
    <w:rsid w:val="008C5C25"/>
    <w:rsid w:val="008D0010"/>
    <w:rsid w:val="008D6DAA"/>
    <w:rsid w:val="008E0753"/>
    <w:rsid w:val="008F7970"/>
    <w:rsid w:val="009044AA"/>
    <w:rsid w:val="009049F1"/>
    <w:rsid w:val="009066FC"/>
    <w:rsid w:val="009167D5"/>
    <w:rsid w:val="00924089"/>
    <w:rsid w:val="009249EA"/>
    <w:rsid w:val="00925060"/>
    <w:rsid w:val="00925500"/>
    <w:rsid w:val="00934176"/>
    <w:rsid w:val="009633BD"/>
    <w:rsid w:val="00963CA8"/>
    <w:rsid w:val="00970C76"/>
    <w:rsid w:val="009727F6"/>
    <w:rsid w:val="009728FB"/>
    <w:rsid w:val="00975D6B"/>
    <w:rsid w:val="009764D1"/>
    <w:rsid w:val="00980680"/>
    <w:rsid w:val="00981FBE"/>
    <w:rsid w:val="009861EB"/>
    <w:rsid w:val="00991746"/>
    <w:rsid w:val="009A0BB8"/>
    <w:rsid w:val="009A578E"/>
    <w:rsid w:val="009A5B4C"/>
    <w:rsid w:val="009A7783"/>
    <w:rsid w:val="009B107A"/>
    <w:rsid w:val="009C07B9"/>
    <w:rsid w:val="009C5B5A"/>
    <w:rsid w:val="009D05BC"/>
    <w:rsid w:val="009D7057"/>
    <w:rsid w:val="009E15C0"/>
    <w:rsid w:val="009E53CB"/>
    <w:rsid w:val="009F653C"/>
    <w:rsid w:val="009F72A2"/>
    <w:rsid w:val="00A044BF"/>
    <w:rsid w:val="00A0450C"/>
    <w:rsid w:val="00A055C0"/>
    <w:rsid w:val="00A073E9"/>
    <w:rsid w:val="00A11961"/>
    <w:rsid w:val="00A122B8"/>
    <w:rsid w:val="00A20375"/>
    <w:rsid w:val="00A25019"/>
    <w:rsid w:val="00A26BCE"/>
    <w:rsid w:val="00A37BFD"/>
    <w:rsid w:val="00A50E37"/>
    <w:rsid w:val="00A542C0"/>
    <w:rsid w:val="00A5465D"/>
    <w:rsid w:val="00A55676"/>
    <w:rsid w:val="00A5729C"/>
    <w:rsid w:val="00A62F0F"/>
    <w:rsid w:val="00A62F70"/>
    <w:rsid w:val="00A662CD"/>
    <w:rsid w:val="00A82ECE"/>
    <w:rsid w:val="00A85257"/>
    <w:rsid w:val="00AA1C83"/>
    <w:rsid w:val="00AC0A82"/>
    <w:rsid w:val="00AC1064"/>
    <w:rsid w:val="00AC2952"/>
    <w:rsid w:val="00AC41A5"/>
    <w:rsid w:val="00AC4454"/>
    <w:rsid w:val="00AD0979"/>
    <w:rsid w:val="00AF2A38"/>
    <w:rsid w:val="00AF3493"/>
    <w:rsid w:val="00AF5F03"/>
    <w:rsid w:val="00B007C3"/>
    <w:rsid w:val="00B00952"/>
    <w:rsid w:val="00B17156"/>
    <w:rsid w:val="00B230EF"/>
    <w:rsid w:val="00B27BCE"/>
    <w:rsid w:val="00B32AC0"/>
    <w:rsid w:val="00B35AB3"/>
    <w:rsid w:val="00B412E1"/>
    <w:rsid w:val="00B422E3"/>
    <w:rsid w:val="00B4573B"/>
    <w:rsid w:val="00B53AE8"/>
    <w:rsid w:val="00B618A1"/>
    <w:rsid w:val="00B6291A"/>
    <w:rsid w:val="00B662D9"/>
    <w:rsid w:val="00B679E5"/>
    <w:rsid w:val="00B75FD3"/>
    <w:rsid w:val="00B767E7"/>
    <w:rsid w:val="00B81B8E"/>
    <w:rsid w:val="00B81CCA"/>
    <w:rsid w:val="00B84F62"/>
    <w:rsid w:val="00B933F2"/>
    <w:rsid w:val="00BA0D8A"/>
    <w:rsid w:val="00BA2D46"/>
    <w:rsid w:val="00BA70FC"/>
    <w:rsid w:val="00BA724F"/>
    <w:rsid w:val="00BB3F78"/>
    <w:rsid w:val="00BD2E34"/>
    <w:rsid w:val="00BD7AB1"/>
    <w:rsid w:val="00BE5674"/>
    <w:rsid w:val="00C06695"/>
    <w:rsid w:val="00C12886"/>
    <w:rsid w:val="00C14390"/>
    <w:rsid w:val="00C14BAB"/>
    <w:rsid w:val="00C2238E"/>
    <w:rsid w:val="00C30784"/>
    <w:rsid w:val="00C41CB7"/>
    <w:rsid w:val="00C450B5"/>
    <w:rsid w:val="00C45A2B"/>
    <w:rsid w:val="00C45DA1"/>
    <w:rsid w:val="00C47E65"/>
    <w:rsid w:val="00C65D25"/>
    <w:rsid w:val="00C81AFD"/>
    <w:rsid w:val="00CC1FE1"/>
    <w:rsid w:val="00CC311A"/>
    <w:rsid w:val="00CC4EC2"/>
    <w:rsid w:val="00CD5D33"/>
    <w:rsid w:val="00CD71BC"/>
    <w:rsid w:val="00CE0979"/>
    <w:rsid w:val="00CE1274"/>
    <w:rsid w:val="00CF6BAF"/>
    <w:rsid w:val="00CF7E64"/>
    <w:rsid w:val="00D048DE"/>
    <w:rsid w:val="00D10D02"/>
    <w:rsid w:val="00D20654"/>
    <w:rsid w:val="00D237F4"/>
    <w:rsid w:val="00D23A7F"/>
    <w:rsid w:val="00D2454D"/>
    <w:rsid w:val="00D37721"/>
    <w:rsid w:val="00D41A22"/>
    <w:rsid w:val="00D43685"/>
    <w:rsid w:val="00D44F8E"/>
    <w:rsid w:val="00D51868"/>
    <w:rsid w:val="00D539AA"/>
    <w:rsid w:val="00D53FD8"/>
    <w:rsid w:val="00D55847"/>
    <w:rsid w:val="00D633A8"/>
    <w:rsid w:val="00D63D1F"/>
    <w:rsid w:val="00D717A8"/>
    <w:rsid w:val="00D80990"/>
    <w:rsid w:val="00D87056"/>
    <w:rsid w:val="00D97416"/>
    <w:rsid w:val="00DA7393"/>
    <w:rsid w:val="00DB10AD"/>
    <w:rsid w:val="00DB233F"/>
    <w:rsid w:val="00DB5E61"/>
    <w:rsid w:val="00DD1D28"/>
    <w:rsid w:val="00DD1F19"/>
    <w:rsid w:val="00DD6DA9"/>
    <w:rsid w:val="00DD75E8"/>
    <w:rsid w:val="00DE50F9"/>
    <w:rsid w:val="00DF00C6"/>
    <w:rsid w:val="00DF15C9"/>
    <w:rsid w:val="00DF7665"/>
    <w:rsid w:val="00E2585B"/>
    <w:rsid w:val="00E53165"/>
    <w:rsid w:val="00E56732"/>
    <w:rsid w:val="00E70320"/>
    <w:rsid w:val="00E864B2"/>
    <w:rsid w:val="00E867C1"/>
    <w:rsid w:val="00E86D71"/>
    <w:rsid w:val="00E95922"/>
    <w:rsid w:val="00E977FA"/>
    <w:rsid w:val="00EA0EAD"/>
    <w:rsid w:val="00EA4A7C"/>
    <w:rsid w:val="00EA4B9A"/>
    <w:rsid w:val="00EA5520"/>
    <w:rsid w:val="00EB318E"/>
    <w:rsid w:val="00EC0BD2"/>
    <w:rsid w:val="00EC577F"/>
    <w:rsid w:val="00EC62C0"/>
    <w:rsid w:val="00EE1699"/>
    <w:rsid w:val="00EE1B09"/>
    <w:rsid w:val="00EE67AF"/>
    <w:rsid w:val="00F06C59"/>
    <w:rsid w:val="00F10157"/>
    <w:rsid w:val="00F2389A"/>
    <w:rsid w:val="00F249AF"/>
    <w:rsid w:val="00F319AE"/>
    <w:rsid w:val="00F35D44"/>
    <w:rsid w:val="00F35FCC"/>
    <w:rsid w:val="00F40E5A"/>
    <w:rsid w:val="00F43BC0"/>
    <w:rsid w:val="00F66314"/>
    <w:rsid w:val="00F85975"/>
    <w:rsid w:val="00F875B7"/>
    <w:rsid w:val="00F922CC"/>
    <w:rsid w:val="00F93CF6"/>
    <w:rsid w:val="00F96B8F"/>
    <w:rsid w:val="00FA2613"/>
    <w:rsid w:val="00FA2AD4"/>
    <w:rsid w:val="00FA35D0"/>
    <w:rsid w:val="00FA772A"/>
    <w:rsid w:val="00FB2455"/>
    <w:rsid w:val="00FB7D28"/>
    <w:rsid w:val="00FC55D4"/>
    <w:rsid w:val="00FD1762"/>
    <w:rsid w:val="00FD61BA"/>
    <w:rsid w:val="00FD6AF7"/>
    <w:rsid w:val="00FE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D65E5"/>
  <w15:docId w15:val="{7C2AE581-154D-452C-B40F-4F18CE01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F5B"/>
    <w:rPr>
      <w:rFonts w:ascii="Times New Roman" w:eastAsia="宋体" w:hAnsi="Times New Roman" w:cs="Times New Roman"/>
      <w:kern w:val="0"/>
      <w:sz w:val="24"/>
      <w:szCs w:val="24"/>
    </w:rPr>
  </w:style>
  <w:style w:type="paragraph" w:styleId="2">
    <w:name w:val="heading 2"/>
    <w:basedOn w:val="a"/>
    <w:next w:val="a"/>
    <w:link w:val="20"/>
    <w:uiPriority w:val="9"/>
    <w:unhideWhenUsed/>
    <w:qFormat/>
    <w:rsid w:val="0061530B"/>
    <w:pPr>
      <w:keepNext/>
      <w:keepLines/>
      <w:widowControl w:val="0"/>
      <w:spacing w:before="260" w:after="260" w:line="416" w:lineRule="auto"/>
      <w:jc w:val="both"/>
      <w:outlineLvl w:val="1"/>
    </w:pPr>
    <w:rPr>
      <w:rFonts w:eastAsiaTheme="majorEastAsia" w:cstheme="majorBidi"/>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4F5F5B"/>
    <w:pPr>
      <w:tabs>
        <w:tab w:val="center" w:pos="4153"/>
        <w:tab w:val="right" w:pos="8306"/>
      </w:tabs>
    </w:pPr>
    <w:rPr>
      <w:rFonts w:eastAsia="MS Mincho"/>
      <w:sz w:val="20"/>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rsid w:val="004F5F5B"/>
    <w:rPr>
      <w:rFonts w:ascii="Times New Roman" w:eastAsia="宋体" w:hAnsi="Times New Roman" w:cs="Times New Roman"/>
      <w:kern w:val="0"/>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5F5B"/>
    <w:rPr>
      <w:rFonts w:ascii="Times New Roman" w:eastAsia="MS Mincho" w:hAnsi="Times New Roman" w:cs="Times New Roman"/>
      <w:kern w:val="0"/>
      <w:sz w:val="20"/>
      <w:szCs w:val="20"/>
      <w:lang w:eastAsia="en-US"/>
    </w:rPr>
  </w:style>
  <w:style w:type="paragraph" w:styleId="a5">
    <w:name w:val="Document Map"/>
    <w:basedOn w:val="a"/>
    <w:link w:val="a6"/>
    <w:uiPriority w:val="99"/>
    <w:semiHidden/>
    <w:unhideWhenUsed/>
    <w:rsid w:val="004F5F5B"/>
    <w:rPr>
      <w:rFonts w:ascii="宋体"/>
      <w:sz w:val="18"/>
      <w:szCs w:val="18"/>
    </w:rPr>
  </w:style>
  <w:style w:type="character" w:customStyle="1" w:styleId="a6">
    <w:name w:val="文档结构图 字符"/>
    <w:basedOn w:val="a0"/>
    <w:link w:val="a5"/>
    <w:uiPriority w:val="99"/>
    <w:semiHidden/>
    <w:rsid w:val="004F5F5B"/>
    <w:rPr>
      <w:rFonts w:ascii="宋体" w:eastAsia="宋体" w:hAnsi="Times New Roman" w:cs="Times New Roman"/>
      <w:kern w:val="0"/>
      <w:sz w:val="18"/>
      <w:szCs w:val="18"/>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列表段落,목록 단락"/>
    <w:basedOn w:val="a"/>
    <w:link w:val="a8"/>
    <w:uiPriority w:val="34"/>
    <w:qFormat/>
    <w:rsid w:val="009633BD"/>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9633BD"/>
    <w:rPr>
      <w:rFonts w:ascii="Times New Roman" w:eastAsia="MS Mincho" w:hAnsi="Times New Roman" w:cs="Times New Roman"/>
      <w:kern w:val="0"/>
      <w:sz w:val="20"/>
      <w:szCs w:val="20"/>
      <w:lang w:val="en-GB" w:eastAsia="en-US"/>
    </w:rPr>
  </w:style>
  <w:style w:type="paragraph" w:styleId="a9">
    <w:name w:val="Revision"/>
    <w:hidden/>
    <w:uiPriority w:val="99"/>
    <w:semiHidden/>
    <w:rsid w:val="00684069"/>
    <w:rPr>
      <w:rFonts w:ascii="Times New Roman" w:eastAsia="宋体" w:hAnsi="Times New Roman" w:cs="Times New Roman"/>
      <w:kern w:val="0"/>
      <w:sz w:val="24"/>
      <w:szCs w:val="24"/>
    </w:rPr>
  </w:style>
  <w:style w:type="paragraph" w:styleId="aa">
    <w:name w:val="Balloon Text"/>
    <w:basedOn w:val="a"/>
    <w:link w:val="ab"/>
    <w:uiPriority w:val="99"/>
    <w:semiHidden/>
    <w:unhideWhenUsed/>
    <w:rsid w:val="00D37721"/>
    <w:rPr>
      <w:sz w:val="18"/>
      <w:szCs w:val="18"/>
    </w:rPr>
  </w:style>
  <w:style w:type="character" w:customStyle="1" w:styleId="ab">
    <w:name w:val="批注框文本 字符"/>
    <w:basedOn w:val="a0"/>
    <w:link w:val="aa"/>
    <w:uiPriority w:val="99"/>
    <w:semiHidden/>
    <w:rsid w:val="00D37721"/>
    <w:rPr>
      <w:rFonts w:ascii="Times New Roman" w:eastAsia="宋体" w:hAnsi="Times New Roman" w:cs="Times New Roman"/>
      <w:kern w:val="0"/>
      <w:sz w:val="18"/>
      <w:szCs w:val="18"/>
    </w:rPr>
  </w:style>
  <w:style w:type="character" w:styleId="ac">
    <w:name w:val="annotation reference"/>
    <w:basedOn w:val="a0"/>
    <w:uiPriority w:val="99"/>
    <w:semiHidden/>
    <w:unhideWhenUsed/>
    <w:rsid w:val="009764D1"/>
    <w:rPr>
      <w:sz w:val="21"/>
      <w:szCs w:val="21"/>
    </w:rPr>
  </w:style>
  <w:style w:type="paragraph" w:styleId="ad">
    <w:name w:val="annotation text"/>
    <w:basedOn w:val="a"/>
    <w:link w:val="ae"/>
    <w:uiPriority w:val="99"/>
    <w:unhideWhenUsed/>
    <w:rsid w:val="009764D1"/>
  </w:style>
  <w:style w:type="character" w:customStyle="1" w:styleId="ae">
    <w:name w:val="批注文字 字符"/>
    <w:basedOn w:val="a0"/>
    <w:link w:val="ad"/>
    <w:uiPriority w:val="99"/>
    <w:rsid w:val="009764D1"/>
    <w:rPr>
      <w:rFonts w:ascii="Times New Roman" w:eastAsia="宋体" w:hAnsi="Times New Roman" w:cs="Times New Roman"/>
      <w:kern w:val="0"/>
      <w:sz w:val="24"/>
      <w:szCs w:val="24"/>
    </w:rPr>
  </w:style>
  <w:style w:type="paragraph" w:styleId="af">
    <w:name w:val="annotation subject"/>
    <w:basedOn w:val="ad"/>
    <w:next w:val="ad"/>
    <w:link w:val="af0"/>
    <w:uiPriority w:val="99"/>
    <w:semiHidden/>
    <w:unhideWhenUsed/>
    <w:rsid w:val="009764D1"/>
    <w:rPr>
      <w:b/>
      <w:bCs/>
    </w:rPr>
  </w:style>
  <w:style w:type="character" w:customStyle="1" w:styleId="af0">
    <w:name w:val="批注主题 字符"/>
    <w:basedOn w:val="ae"/>
    <w:link w:val="af"/>
    <w:uiPriority w:val="99"/>
    <w:semiHidden/>
    <w:rsid w:val="009764D1"/>
    <w:rPr>
      <w:rFonts w:ascii="Times New Roman" w:eastAsia="宋体" w:hAnsi="Times New Roman" w:cs="Times New Roman"/>
      <w:b/>
      <w:bCs/>
      <w:kern w:val="0"/>
      <w:sz w:val="24"/>
      <w:szCs w:val="24"/>
    </w:rPr>
  </w:style>
  <w:style w:type="paragraph" w:styleId="af1">
    <w:name w:val="footer"/>
    <w:basedOn w:val="a"/>
    <w:link w:val="af2"/>
    <w:uiPriority w:val="99"/>
    <w:unhideWhenUsed/>
    <w:rsid w:val="00F66314"/>
    <w:pPr>
      <w:tabs>
        <w:tab w:val="center" w:pos="4513"/>
        <w:tab w:val="right" w:pos="9026"/>
      </w:tabs>
      <w:snapToGrid w:val="0"/>
    </w:pPr>
  </w:style>
  <w:style w:type="character" w:customStyle="1" w:styleId="af2">
    <w:name w:val="页脚 字符"/>
    <w:basedOn w:val="a0"/>
    <w:link w:val="af1"/>
    <w:uiPriority w:val="99"/>
    <w:rsid w:val="00F66314"/>
    <w:rPr>
      <w:rFonts w:ascii="Times New Roman" w:eastAsia="宋体" w:hAnsi="Times New Roman" w:cs="Times New Roman"/>
      <w:kern w:val="0"/>
      <w:sz w:val="24"/>
      <w:szCs w:val="24"/>
    </w:rPr>
  </w:style>
  <w:style w:type="character" w:styleId="af3">
    <w:name w:val="Hyperlink"/>
    <w:basedOn w:val="a0"/>
    <w:uiPriority w:val="99"/>
    <w:unhideWhenUsed/>
    <w:rsid w:val="00AC1064"/>
    <w:rPr>
      <w:color w:val="0000FF" w:themeColor="hyperlink"/>
      <w:u w:val="single"/>
    </w:rPr>
  </w:style>
  <w:style w:type="paragraph" w:styleId="21">
    <w:name w:val="toc 2"/>
    <w:basedOn w:val="1"/>
    <w:rsid w:val="00B53AE8"/>
    <w:pPr>
      <w:keepLines/>
      <w:widowControl w:val="0"/>
      <w:tabs>
        <w:tab w:val="right" w:leader="dot" w:pos="9639"/>
      </w:tabs>
      <w:ind w:left="851" w:right="425" w:hanging="851"/>
    </w:pPr>
    <w:rPr>
      <w:noProof/>
      <w:sz w:val="20"/>
      <w:szCs w:val="20"/>
      <w:lang w:val="en-GB" w:eastAsia="en-US"/>
    </w:rPr>
  </w:style>
  <w:style w:type="paragraph" w:styleId="1">
    <w:name w:val="toc 1"/>
    <w:basedOn w:val="a"/>
    <w:next w:val="a"/>
    <w:autoRedefine/>
    <w:uiPriority w:val="39"/>
    <w:semiHidden/>
    <w:unhideWhenUsed/>
    <w:rsid w:val="00B53AE8"/>
  </w:style>
  <w:style w:type="character" w:customStyle="1" w:styleId="20">
    <w:name w:val="标题 2 字符"/>
    <w:basedOn w:val="a0"/>
    <w:link w:val="2"/>
    <w:uiPriority w:val="9"/>
    <w:rsid w:val="0061530B"/>
    <w:rPr>
      <w:rFonts w:ascii="Times New Roman" w:eastAsiaTheme="majorEastAsia" w:hAnsi="Times New Roman" w:cstheme="majorBidi"/>
      <w:b/>
      <w:bCs/>
      <w:sz w:val="32"/>
      <w:szCs w:val="32"/>
    </w:rPr>
  </w:style>
  <w:style w:type="paragraph" w:styleId="af4">
    <w:name w:val="Normal (Web)"/>
    <w:basedOn w:val="a"/>
    <w:uiPriority w:val="99"/>
    <w:semiHidden/>
    <w:unhideWhenUsed/>
    <w:rsid w:val="008B7692"/>
    <w:pPr>
      <w:spacing w:before="100" w:beforeAutospacing="1" w:after="100" w:afterAutospacing="1"/>
    </w:pPr>
    <w:rPr>
      <w:rFonts w:ascii="宋体" w:hAnsi="宋体" w:cs="宋体"/>
    </w:rPr>
  </w:style>
  <w:style w:type="table" w:styleId="af5">
    <w:name w:val="Table Grid"/>
    <w:aliases w:val="SGS Table Basic 1,TableGrid"/>
    <w:basedOn w:val="a1"/>
    <w:uiPriority w:val="39"/>
    <w:qFormat/>
    <w:rsid w:val="00EC5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f5"/>
    <w:uiPriority w:val="59"/>
    <w:rsid w:val="00223F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6318">
      <w:bodyDiv w:val="1"/>
      <w:marLeft w:val="0"/>
      <w:marRight w:val="0"/>
      <w:marTop w:val="0"/>
      <w:marBottom w:val="0"/>
      <w:divBdr>
        <w:top w:val="none" w:sz="0" w:space="0" w:color="auto"/>
        <w:left w:val="none" w:sz="0" w:space="0" w:color="auto"/>
        <w:bottom w:val="none" w:sz="0" w:space="0" w:color="auto"/>
        <w:right w:val="none" w:sz="0" w:space="0" w:color="auto"/>
      </w:divBdr>
    </w:div>
    <w:div w:id="408623333">
      <w:bodyDiv w:val="1"/>
      <w:marLeft w:val="0"/>
      <w:marRight w:val="0"/>
      <w:marTop w:val="0"/>
      <w:marBottom w:val="0"/>
      <w:divBdr>
        <w:top w:val="none" w:sz="0" w:space="0" w:color="auto"/>
        <w:left w:val="none" w:sz="0" w:space="0" w:color="auto"/>
        <w:bottom w:val="none" w:sz="0" w:space="0" w:color="auto"/>
        <w:right w:val="none" w:sz="0" w:space="0" w:color="auto"/>
      </w:divBdr>
    </w:div>
    <w:div w:id="1344743984">
      <w:bodyDiv w:val="1"/>
      <w:marLeft w:val="0"/>
      <w:marRight w:val="0"/>
      <w:marTop w:val="0"/>
      <w:marBottom w:val="0"/>
      <w:divBdr>
        <w:top w:val="none" w:sz="0" w:space="0" w:color="auto"/>
        <w:left w:val="none" w:sz="0" w:space="0" w:color="auto"/>
        <w:bottom w:val="none" w:sz="0" w:space="0" w:color="auto"/>
        <w:right w:val="none" w:sz="0" w:space="0" w:color="auto"/>
      </w:divBdr>
    </w:div>
    <w:div w:id="1464618647">
      <w:bodyDiv w:val="1"/>
      <w:marLeft w:val="0"/>
      <w:marRight w:val="0"/>
      <w:marTop w:val="0"/>
      <w:marBottom w:val="0"/>
      <w:divBdr>
        <w:top w:val="none" w:sz="0" w:space="0" w:color="auto"/>
        <w:left w:val="none" w:sz="0" w:space="0" w:color="auto"/>
        <w:bottom w:val="none" w:sz="0" w:space="0" w:color="auto"/>
        <w:right w:val="none" w:sz="0" w:space="0" w:color="auto"/>
      </w:divBdr>
    </w:div>
    <w:div w:id="186373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5AIRPNAIUNRU-1328258698-26200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https://nokia.sharepoint.com/sites/c5g/5gradio/_layouts/15/DocIdRedir.aspx?ID=5AIRPNAIUNRU-1328258698-26200</Url>
      <Description>5AIRPNAIUNRU-1328258698-26200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AF1AA-43FF-4903-871B-FAEE6C160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06BFB4-96EC-4414-B991-0337B5FBE198}">
  <ds:schemaRefs>
    <ds:schemaRef ds:uri="Microsoft.SharePoint.Taxonomy.ContentTypeSync"/>
  </ds:schemaRefs>
</ds:datastoreItem>
</file>

<file path=customXml/itemProps3.xml><?xml version="1.0" encoding="utf-8"?>
<ds:datastoreItem xmlns:ds="http://schemas.openxmlformats.org/officeDocument/2006/customXml" ds:itemID="{EDC640E9-0331-4512-A3C9-88363F3326A9}">
  <ds:schemaRefs>
    <ds:schemaRef ds:uri="http://schemas.microsoft.com/sharepoint/events"/>
  </ds:schemaRefs>
</ds:datastoreItem>
</file>

<file path=customXml/itemProps4.xml><?xml version="1.0" encoding="utf-8"?>
<ds:datastoreItem xmlns:ds="http://schemas.openxmlformats.org/officeDocument/2006/customXml" ds:itemID="{A33E3F65-53CC-4549-9F85-DD15F05A7A63}">
  <ds:schemaRefs>
    <ds:schemaRef ds:uri="http://schemas.microsoft.com/sharepoint/v3/contenttype/forms"/>
  </ds:schemaRefs>
</ds:datastoreItem>
</file>

<file path=customXml/itemProps5.xml><?xml version="1.0" encoding="utf-8"?>
<ds:datastoreItem xmlns:ds="http://schemas.openxmlformats.org/officeDocument/2006/customXml" ds:itemID="{85B5619A-F5CF-4821-8D2E-8917C8361E8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F4A402CC-F113-4384-922F-E2B5436FEE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Dan Liu/Advanced Solution Research Lab /SRC-Beijing/Engineer/Samsung Electronics</cp:lastModifiedBy>
  <cp:revision>32</cp:revision>
  <dcterms:created xsi:type="dcterms:W3CDTF">2023-10-11T15:14:00Z</dcterms:created>
  <dcterms:modified xsi:type="dcterms:W3CDTF">2023-10-13T03:44:00Z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82a297f5-16e5-4e6d-b708-9e0fd14907a3</vt:lpwstr>
  </property>
</Properties>
</file>